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52" w:rsidRPr="0015264D" w:rsidRDefault="009F2552" w:rsidP="0015264D">
      <w:pPr>
        <w:spacing w:line="540" w:lineRule="exact"/>
        <w:rPr>
          <w:rFonts w:ascii="Times New Roman" w:eastAsia="方正大标宋简体" w:hAnsi="Times New Roman"/>
          <w:bCs/>
          <w:kern w:val="44"/>
          <w:sz w:val="42"/>
          <w:szCs w:val="42"/>
        </w:rPr>
      </w:pPr>
      <w:r w:rsidRPr="0015264D">
        <w:rPr>
          <w:rFonts w:ascii="Times New Roman" w:eastAsia="方正大标宋简体" w:hAnsi="Times New Roman" w:hint="eastAsia"/>
          <w:bCs/>
          <w:kern w:val="44"/>
          <w:sz w:val="42"/>
          <w:szCs w:val="42"/>
        </w:rPr>
        <w:t>附件</w:t>
      </w:r>
      <w:r w:rsidRPr="0015264D">
        <w:rPr>
          <w:rFonts w:ascii="Times New Roman" w:eastAsia="方正大标宋简体" w:hAnsi="Times New Roman"/>
          <w:bCs/>
          <w:kern w:val="44"/>
          <w:sz w:val="42"/>
          <w:szCs w:val="42"/>
        </w:rPr>
        <w:t>2</w:t>
      </w:r>
    </w:p>
    <w:p w:rsidR="009F2552" w:rsidRPr="0015264D" w:rsidRDefault="009F2552" w:rsidP="0015264D"/>
    <w:p w:rsidR="009F2552" w:rsidRPr="0015264D" w:rsidRDefault="009F2552" w:rsidP="0015264D">
      <w:pPr>
        <w:spacing w:line="540" w:lineRule="exact"/>
        <w:jc w:val="center"/>
        <w:rPr>
          <w:rFonts w:ascii="Times New Roman" w:eastAsia="方正大标宋简体" w:hAnsi="Times New Roman"/>
          <w:bCs/>
          <w:kern w:val="44"/>
          <w:sz w:val="42"/>
          <w:szCs w:val="42"/>
        </w:rPr>
      </w:pPr>
      <w:r w:rsidRPr="0015264D">
        <w:rPr>
          <w:rFonts w:ascii="Times New Roman" w:eastAsia="方正大标宋简体" w:hAnsi="Times New Roman" w:hint="eastAsia"/>
          <w:bCs/>
          <w:kern w:val="44"/>
          <w:sz w:val="42"/>
          <w:szCs w:val="42"/>
        </w:rPr>
        <w:t>《上海国际能源交易中心</w:t>
      </w:r>
      <w:r w:rsidRPr="0015264D">
        <w:rPr>
          <w:rFonts w:ascii="Times New Roman" w:eastAsia="方正大标宋简体" w:hAnsi="Times New Roman"/>
          <w:bCs/>
          <w:kern w:val="44"/>
          <w:sz w:val="42"/>
          <w:szCs w:val="42"/>
        </w:rPr>
        <w:t>20</w:t>
      </w:r>
      <w:r w:rsidRPr="0015264D">
        <w:rPr>
          <w:rFonts w:ascii="Times New Roman" w:eastAsia="方正大标宋简体" w:hAnsi="Times New Roman" w:hint="eastAsia"/>
          <w:bCs/>
          <w:kern w:val="44"/>
          <w:sz w:val="42"/>
          <w:szCs w:val="42"/>
        </w:rPr>
        <w:t>号胶期货标准合约》修订对照表</w:t>
      </w:r>
    </w:p>
    <w:p w:rsidR="009F2552" w:rsidRPr="0015264D" w:rsidRDefault="009F2552" w:rsidP="0015264D"/>
    <w:p w:rsidR="009F2552" w:rsidRPr="0015264D" w:rsidRDefault="009F2552" w:rsidP="0015264D">
      <w:pPr>
        <w:spacing w:line="400" w:lineRule="exact"/>
        <w:ind w:firstLineChars="100" w:firstLine="280"/>
        <w:rPr>
          <w:rFonts w:ascii="方正楷体简体" w:eastAsia="方正楷体简体"/>
          <w:sz w:val="28"/>
          <w:szCs w:val="28"/>
        </w:rPr>
      </w:pPr>
      <w:r w:rsidRPr="0015264D">
        <w:rPr>
          <w:rFonts w:ascii="方正楷体简体" w:eastAsia="方正楷体简体" w:hint="eastAsia"/>
          <w:sz w:val="28"/>
          <w:szCs w:val="28"/>
        </w:rPr>
        <w:t>注：红色字体加粗表示新增内容</w:t>
      </w:r>
      <w:r w:rsidRPr="0015264D">
        <w:rPr>
          <w:rFonts w:ascii="方正楷体简体" w:eastAsia="方正楷体简体"/>
          <w:sz w:val="28"/>
          <w:szCs w:val="28"/>
        </w:rPr>
        <w:t xml:space="preserve">  </w:t>
      </w:r>
      <w:r w:rsidRPr="0015264D">
        <w:rPr>
          <w:rFonts w:ascii="方正楷体简体" w:eastAsia="方正楷体简体" w:hint="eastAsia"/>
          <w:sz w:val="28"/>
          <w:szCs w:val="28"/>
        </w:rPr>
        <w:t>双删除线阴影表示删除内容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7373"/>
        <w:gridCol w:w="6801"/>
      </w:tblGrid>
      <w:tr w:rsidR="009F2552" w:rsidTr="0015264D">
        <w:trPr>
          <w:trHeight w:val="135"/>
        </w:trPr>
        <w:tc>
          <w:tcPr>
            <w:tcW w:w="2601" w:type="pct"/>
            <w:shd w:val="clear" w:color="auto" w:fill="4BACC6"/>
          </w:tcPr>
          <w:p w:rsidR="009F2552" w:rsidRPr="0015264D" w:rsidRDefault="009F2552" w:rsidP="0015264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color w:val="FFFFFF"/>
                <w:sz w:val="28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bCs/>
                <w:color w:val="FFFFFF"/>
                <w:sz w:val="28"/>
                <w:szCs w:val="24"/>
              </w:rPr>
              <w:t>修订版本</w:t>
            </w:r>
          </w:p>
        </w:tc>
        <w:tc>
          <w:tcPr>
            <w:tcW w:w="2399" w:type="pct"/>
            <w:shd w:val="clear" w:color="auto" w:fill="4BACC6"/>
          </w:tcPr>
          <w:p w:rsidR="009F2552" w:rsidRPr="0015264D" w:rsidRDefault="009F2552" w:rsidP="0015264D">
            <w:pPr>
              <w:tabs>
                <w:tab w:val="left" w:pos="210"/>
                <w:tab w:val="center" w:pos="2869"/>
              </w:tabs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color w:val="FFFFFF"/>
                <w:sz w:val="28"/>
                <w:szCs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"/>
                <w:attr w:name="IsLunarDate" w:val="False"/>
                <w:attr w:name="IsROCDate" w:val="False"/>
              </w:smartTagPr>
              <w:r w:rsidRPr="0015264D">
                <w:rPr>
                  <w:rFonts w:ascii="Times New Roman" w:eastAsia="方正仿宋简体" w:hAnsi="Times New Roman"/>
                  <w:b/>
                  <w:bCs/>
                  <w:color w:val="FFFFFF"/>
                  <w:sz w:val="28"/>
                  <w:szCs w:val="24"/>
                </w:rPr>
                <w:t>2019</w:t>
              </w:r>
              <w:r w:rsidRPr="0015264D">
                <w:rPr>
                  <w:rFonts w:ascii="Times New Roman" w:eastAsia="方正仿宋简体" w:hAnsi="Times New Roman" w:hint="eastAsia"/>
                  <w:b/>
                  <w:bCs/>
                  <w:color w:val="FFFFFF"/>
                  <w:sz w:val="28"/>
                  <w:szCs w:val="24"/>
                </w:rPr>
                <w:t>年</w:t>
              </w:r>
              <w:r w:rsidRPr="0015264D">
                <w:rPr>
                  <w:rFonts w:ascii="Times New Roman" w:eastAsia="方正仿宋简体" w:hAnsi="Times New Roman"/>
                  <w:b/>
                  <w:bCs/>
                  <w:color w:val="FFFFFF"/>
                  <w:sz w:val="28"/>
                  <w:szCs w:val="24"/>
                </w:rPr>
                <w:t>8</w:t>
              </w:r>
              <w:r w:rsidRPr="0015264D">
                <w:rPr>
                  <w:rFonts w:ascii="Times New Roman" w:eastAsia="方正仿宋简体" w:hAnsi="Times New Roman" w:hint="eastAsia"/>
                  <w:b/>
                  <w:bCs/>
                  <w:color w:val="FFFFFF"/>
                  <w:sz w:val="28"/>
                  <w:szCs w:val="24"/>
                </w:rPr>
                <w:t>月</w:t>
              </w:r>
              <w:r w:rsidRPr="0015264D">
                <w:rPr>
                  <w:rFonts w:ascii="Times New Roman" w:eastAsia="方正仿宋简体" w:hAnsi="Times New Roman"/>
                  <w:b/>
                  <w:bCs/>
                  <w:color w:val="FFFFFF"/>
                  <w:sz w:val="28"/>
                  <w:szCs w:val="24"/>
                </w:rPr>
                <w:t>2</w:t>
              </w:r>
              <w:r w:rsidRPr="0015264D">
                <w:rPr>
                  <w:rFonts w:ascii="Times New Roman" w:eastAsia="方正仿宋简体" w:hAnsi="Times New Roman" w:hint="eastAsia"/>
                  <w:b/>
                  <w:bCs/>
                  <w:color w:val="FFFFFF"/>
                  <w:sz w:val="28"/>
                  <w:szCs w:val="24"/>
                </w:rPr>
                <w:t>日</w:t>
              </w:r>
            </w:smartTag>
            <w:r w:rsidRPr="0015264D">
              <w:rPr>
                <w:rFonts w:ascii="Times New Roman" w:eastAsia="方正仿宋简体" w:hAnsi="Times New Roman" w:hint="eastAsia"/>
                <w:b/>
                <w:bCs/>
                <w:color w:val="FFFFFF"/>
                <w:sz w:val="28"/>
                <w:szCs w:val="24"/>
              </w:rPr>
              <w:t>版本</w:t>
            </w:r>
          </w:p>
        </w:tc>
      </w:tr>
      <w:tr w:rsidR="009F2552" w:rsidRPr="0015264D" w:rsidTr="0015264D">
        <w:trPr>
          <w:trHeight w:val="135"/>
        </w:trPr>
        <w:tc>
          <w:tcPr>
            <w:tcW w:w="2601" w:type="pct"/>
          </w:tcPr>
          <w:p w:rsidR="009F2552" w:rsidRPr="0015264D" w:rsidRDefault="009F2552" w:rsidP="00E00124">
            <w:pPr>
              <w:autoSpaceDE w:val="0"/>
              <w:autoSpaceDN w:val="0"/>
              <w:adjustRightInd w:val="0"/>
              <w:spacing w:line="520" w:lineRule="exact"/>
              <w:ind w:firstLineChars="200" w:firstLine="482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8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8"/>
              </w:rPr>
              <w:t>一、交割单位</w:t>
            </w:r>
          </w:p>
          <w:p w:rsidR="009F2552" w:rsidRPr="0015264D" w:rsidRDefault="009F2552" w:rsidP="0015264D">
            <w:pPr>
              <w:ind w:firstLineChars="200" w:firstLine="480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15264D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20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8"/>
              </w:rPr>
              <w:t>号胶期货标准合约的交割单位为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8"/>
              </w:rPr>
              <w:t>100</w:t>
            </w:r>
            <w:r w:rsidRPr="0015264D">
              <w:rPr>
                <w:rFonts w:ascii="Times New Roman" w:eastAsia="方正仿宋简体" w:hAnsi="Times New Roman"/>
                <w:dstrike/>
                <w:sz w:val="24"/>
                <w:szCs w:val="28"/>
                <w:shd w:val="pct10" w:color="auto" w:fill="FFFFFF"/>
              </w:rPr>
              <w:t>10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8"/>
              </w:rPr>
              <w:t>吨，交割数量应当是交割单位的整数倍。</w:t>
            </w:r>
          </w:p>
        </w:tc>
        <w:tc>
          <w:tcPr>
            <w:tcW w:w="2399" w:type="pct"/>
          </w:tcPr>
          <w:p w:rsidR="009F2552" w:rsidRPr="0015264D" w:rsidRDefault="009F2552" w:rsidP="00E00124">
            <w:pPr>
              <w:autoSpaceDE w:val="0"/>
              <w:autoSpaceDN w:val="0"/>
              <w:adjustRightInd w:val="0"/>
              <w:spacing w:line="520" w:lineRule="exact"/>
              <w:ind w:firstLineChars="200" w:firstLine="482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8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8"/>
              </w:rPr>
              <w:t>一、交割单位</w:t>
            </w:r>
          </w:p>
          <w:p w:rsidR="009F2552" w:rsidRPr="0015264D" w:rsidRDefault="009F2552" w:rsidP="00E00124">
            <w:pPr>
              <w:autoSpaceDE w:val="0"/>
              <w:autoSpaceDN w:val="0"/>
              <w:adjustRightInd w:val="0"/>
              <w:spacing w:line="520" w:lineRule="exact"/>
              <w:ind w:firstLineChars="200" w:firstLine="480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15264D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20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8"/>
              </w:rPr>
              <w:t>号胶期货标准合约的交割单位为</w:t>
            </w:r>
            <w:r w:rsidRPr="0015264D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10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8"/>
              </w:rPr>
              <w:t>吨，交割数量应当是交割单位的整数倍。</w:t>
            </w:r>
          </w:p>
        </w:tc>
      </w:tr>
    </w:tbl>
    <w:p w:rsidR="009F2552" w:rsidRPr="0015264D" w:rsidRDefault="009F2552" w:rsidP="0015264D"/>
    <w:p w:rsidR="009F2552" w:rsidRPr="0015264D" w:rsidRDefault="009F2552" w:rsidP="0015264D">
      <w:r w:rsidRPr="0015264D">
        <w:br w:type="page"/>
      </w:r>
      <w:bookmarkStart w:id="0" w:name="_GoBack"/>
      <w:bookmarkEnd w:id="0"/>
    </w:p>
    <w:p w:rsidR="009F2552" w:rsidRPr="0015264D" w:rsidRDefault="009F2552" w:rsidP="0015264D">
      <w:pPr>
        <w:spacing w:line="540" w:lineRule="exact"/>
        <w:jc w:val="center"/>
        <w:rPr>
          <w:rFonts w:ascii="Times New Roman" w:eastAsia="方正大标宋简体" w:hAnsi="Times New Roman"/>
          <w:bCs/>
          <w:kern w:val="44"/>
          <w:sz w:val="42"/>
          <w:szCs w:val="42"/>
        </w:rPr>
      </w:pPr>
      <w:r w:rsidRPr="0015264D">
        <w:rPr>
          <w:rFonts w:ascii="Times New Roman" w:eastAsia="方正大标宋简体" w:hAnsi="Times New Roman" w:hint="eastAsia"/>
          <w:bCs/>
          <w:kern w:val="44"/>
          <w:sz w:val="42"/>
          <w:szCs w:val="42"/>
        </w:rPr>
        <w:t>《上海国际能源交易中心风险控制管理细则》修订对照表</w:t>
      </w:r>
    </w:p>
    <w:p w:rsidR="009F2552" w:rsidRPr="0015264D" w:rsidRDefault="009F2552" w:rsidP="0015264D"/>
    <w:p w:rsidR="009F2552" w:rsidRPr="0015264D" w:rsidRDefault="009F2552" w:rsidP="0015264D">
      <w:pPr>
        <w:spacing w:line="400" w:lineRule="exact"/>
        <w:ind w:firstLineChars="100" w:firstLine="280"/>
        <w:rPr>
          <w:rFonts w:ascii="方正楷体简体" w:eastAsia="方正楷体简体"/>
          <w:sz w:val="28"/>
          <w:szCs w:val="28"/>
        </w:rPr>
      </w:pPr>
      <w:r w:rsidRPr="0015264D">
        <w:rPr>
          <w:rFonts w:ascii="方正楷体简体" w:eastAsia="方正楷体简体" w:hint="eastAsia"/>
          <w:sz w:val="28"/>
          <w:szCs w:val="28"/>
        </w:rPr>
        <w:t>注：红色字体加粗表示新增内容</w:t>
      </w:r>
      <w:r w:rsidRPr="0015264D">
        <w:rPr>
          <w:rFonts w:ascii="方正楷体简体" w:eastAsia="方正楷体简体"/>
          <w:sz w:val="28"/>
          <w:szCs w:val="28"/>
        </w:rPr>
        <w:t xml:space="preserve">  </w:t>
      </w:r>
      <w:r w:rsidRPr="0015264D">
        <w:rPr>
          <w:rFonts w:ascii="方正楷体简体" w:eastAsia="方正楷体简体" w:hint="eastAsia"/>
          <w:sz w:val="28"/>
          <w:szCs w:val="28"/>
        </w:rPr>
        <w:t>双删除线阴影表示删除内容</w:t>
      </w:r>
    </w:p>
    <w:tbl>
      <w:tblPr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7373"/>
        <w:gridCol w:w="6801"/>
      </w:tblGrid>
      <w:tr w:rsidR="009F2552" w:rsidRPr="0015264D" w:rsidTr="0015264D">
        <w:trPr>
          <w:trHeight w:val="135"/>
          <w:jc w:val="center"/>
        </w:trPr>
        <w:tc>
          <w:tcPr>
            <w:tcW w:w="2601" w:type="pct"/>
            <w:shd w:val="clear" w:color="auto" w:fill="4BACC6"/>
          </w:tcPr>
          <w:p w:rsidR="009F2552" w:rsidRPr="0015264D" w:rsidRDefault="009F2552" w:rsidP="0015264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color w:val="FFFFFF"/>
                <w:sz w:val="28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bCs/>
                <w:color w:val="FFFFFF"/>
                <w:sz w:val="28"/>
                <w:szCs w:val="24"/>
              </w:rPr>
              <w:t>修订草案</w:t>
            </w:r>
          </w:p>
        </w:tc>
        <w:tc>
          <w:tcPr>
            <w:tcW w:w="2399" w:type="pct"/>
            <w:shd w:val="clear" w:color="auto" w:fill="4BACC6"/>
          </w:tcPr>
          <w:p w:rsidR="009F2552" w:rsidRPr="0015264D" w:rsidRDefault="009F2552" w:rsidP="0015264D">
            <w:pPr>
              <w:tabs>
                <w:tab w:val="left" w:pos="210"/>
                <w:tab w:val="center" w:pos="2869"/>
              </w:tabs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color w:val="FFFFFF"/>
                <w:sz w:val="28"/>
                <w:szCs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6"/>
                <w:attr w:name="Day" w:val="11"/>
                <w:attr w:name="IsLunarDate" w:val="False"/>
                <w:attr w:name="IsROCDate" w:val="False"/>
              </w:smartTagPr>
              <w:r w:rsidRPr="0015264D">
                <w:rPr>
                  <w:rFonts w:ascii="Times New Roman" w:eastAsia="方正仿宋简体" w:hAnsi="Times New Roman"/>
                  <w:b/>
                  <w:bCs/>
                  <w:color w:val="FFFFFF"/>
                  <w:sz w:val="28"/>
                  <w:szCs w:val="24"/>
                </w:rPr>
                <w:t>2021</w:t>
              </w:r>
              <w:r w:rsidRPr="0015264D">
                <w:rPr>
                  <w:rFonts w:ascii="Times New Roman" w:eastAsia="方正仿宋简体" w:hAnsi="Times New Roman" w:hint="eastAsia"/>
                  <w:b/>
                  <w:bCs/>
                  <w:color w:val="FFFFFF"/>
                  <w:sz w:val="28"/>
                  <w:szCs w:val="24"/>
                </w:rPr>
                <w:t>年</w:t>
              </w:r>
              <w:r w:rsidRPr="0015264D">
                <w:rPr>
                  <w:rFonts w:ascii="Times New Roman" w:eastAsia="方正仿宋简体" w:hAnsi="Times New Roman"/>
                  <w:b/>
                  <w:bCs/>
                  <w:color w:val="FFFFFF"/>
                  <w:sz w:val="28"/>
                  <w:szCs w:val="24"/>
                </w:rPr>
                <w:t>6</w:t>
              </w:r>
              <w:r w:rsidRPr="0015264D">
                <w:rPr>
                  <w:rFonts w:ascii="Times New Roman" w:eastAsia="方正仿宋简体" w:hAnsi="Times New Roman" w:hint="eastAsia"/>
                  <w:b/>
                  <w:bCs/>
                  <w:color w:val="FFFFFF"/>
                  <w:sz w:val="28"/>
                  <w:szCs w:val="24"/>
                </w:rPr>
                <w:t>月</w:t>
              </w:r>
              <w:r w:rsidRPr="0015264D">
                <w:rPr>
                  <w:rFonts w:ascii="Times New Roman" w:eastAsia="方正仿宋简体" w:hAnsi="Times New Roman"/>
                  <w:b/>
                  <w:bCs/>
                  <w:color w:val="FFFFFF"/>
                  <w:sz w:val="28"/>
                  <w:szCs w:val="24"/>
                </w:rPr>
                <w:t>11</w:t>
              </w:r>
              <w:r w:rsidRPr="0015264D">
                <w:rPr>
                  <w:rFonts w:ascii="Times New Roman" w:eastAsia="方正仿宋简体" w:hAnsi="Times New Roman" w:hint="eastAsia"/>
                  <w:b/>
                  <w:bCs/>
                  <w:color w:val="FFFFFF"/>
                  <w:sz w:val="28"/>
                  <w:szCs w:val="24"/>
                </w:rPr>
                <w:t>日</w:t>
              </w:r>
            </w:smartTag>
            <w:r w:rsidRPr="0015264D">
              <w:rPr>
                <w:rFonts w:ascii="Times New Roman" w:eastAsia="方正仿宋简体" w:hAnsi="Times New Roman" w:hint="eastAsia"/>
                <w:b/>
                <w:bCs/>
                <w:color w:val="FFFFFF"/>
                <w:sz w:val="28"/>
                <w:szCs w:val="24"/>
              </w:rPr>
              <w:t>版本</w:t>
            </w:r>
          </w:p>
        </w:tc>
      </w:tr>
      <w:tr w:rsidR="009F2552" w:rsidRPr="0015264D" w:rsidTr="0015264D">
        <w:trPr>
          <w:trHeight w:val="135"/>
          <w:jc w:val="center"/>
        </w:trPr>
        <w:tc>
          <w:tcPr>
            <w:tcW w:w="2601" w:type="pct"/>
          </w:tcPr>
          <w:p w:rsidR="009F2552" w:rsidRPr="0015264D" w:rsidRDefault="009F2552" w:rsidP="0015264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8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8"/>
              </w:rPr>
              <w:t>第十一章</w:t>
            </w:r>
            <w:r w:rsidRPr="0015264D"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8"/>
              </w:rPr>
              <w:t xml:space="preserve">  20</w:t>
            </w: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8"/>
              </w:rPr>
              <w:t>号胶期货合约风险控制参数</w:t>
            </w:r>
          </w:p>
          <w:p w:rsidR="009F2552" w:rsidRPr="0015264D" w:rsidRDefault="009F2552" w:rsidP="0015264D">
            <w:pPr>
              <w:spacing w:line="400" w:lineRule="exact"/>
              <w:ind w:firstLineChars="200" w:firstLine="482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FF0000"/>
                <w:sz w:val="24"/>
                <w:szCs w:val="28"/>
              </w:rPr>
              <w:t>第七十三条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8"/>
              </w:rPr>
              <w:t xml:space="preserve">  </w:t>
            </w:r>
            <w:r w:rsidRPr="0015264D">
              <w:rPr>
                <w:rFonts w:ascii="Times New Roman" w:eastAsia="方正仿宋简体" w:hAnsi="Times New Roman" w:hint="eastAsia"/>
                <w:b/>
                <w:color w:val="FF0000"/>
                <w:sz w:val="24"/>
                <w:szCs w:val="28"/>
              </w:rPr>
              <w:t>交割月前第一月的最后一个交易日收盘前，会员、境外特殊参与者、客户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8"/>
              </w:rPr>
              <w:t>20</w:t>
            </w:r>
            <w:r w:rsidRPr="0015264D">
              <w:rPr>
                <w:rFonts w:ascii="Times New Roman" w:eastAsia="方正仿宋简体" w:hAnsi="Times New Roman" w:hint="eastAsia"/>
                <w:b/>
                <w:color w:val="FF0000"/>
                <w:sz w:val="24"/>
                <w:szCs w:val="28"/>
              </w:rPr>
              <w:t>号胶期货合约的持仓应当调整为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8"/>
              </w:rPr>
              <w:t>10</w:t>
            </w:r>
            <w:r w:rsidRPr="0015264D">
              <w:rPr>
                <w:rFonts w:ascii="Times New Roman" w:eastAsia="方正仿宋简体" w:hAnsi="Times New Roman" w:hint="eastAsia"/>
                <w:b/>
                <w:color w:val="FF0000"/>
                <w:sz w:val="24"/>
                <w:szCs w:val="28"/>
              </w:rPr>
              <w:t>手的整数倍（遇市场特殊情况无法按期调整的，可以顺延一个交易日）；进入交割月后，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8"/>
              </w:rPr>
              <w:t>20</w:t>
            </w:r>
            <w:r w:rsidRPr="0015264D">
              <w:rPr>
                <w:rFonts w:ascii="Times New Roman" w:eastAsia="方正仿宋简体" w:hAnsi="Times New Roman" w:hint="eastAsia"/>
                <w:b/>
                <w:color w:val="FF0000"/>
                <w:sz w:val="24"/>
                <w:szCs w:val="28"/>
              </w:rPr>
              <w:t>号胶期货合约的持仓应当是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8"/>
              </w:rPr>
              <w:t>10</w:t>
            </w:r>
            <w:r w:rsidRPr="0015264D">
              <w:rPr>
                <w:rFonts w:ascii="Times New Roman" w:eastAsia="方正仿宋简体" w:hAnsi="Times New Roman" w:hint="eastAsia"/>
                <w:b/>
                <w:color w:val="FF0000"/>
                <w:sz w:val="24"/>
                <w:szCs w:val="28"/>
              </w:rPr>
              <w:t>手的整数倍，新开仓、平仓也应当是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8"/>
              </w:rPr>
              <w:t>10</w:t>
            </w:r>
            <w:r w:rsidRPr="0015264D">
              <w:rPr>
                <w:rFonts w:ascii="Times New Roman" w:eastAsia="方正仿宋简体" w:hAnsi="Times New Roman" w:hint="eastAsia"/>
                <w:b/>
                <w:color w:val="FF0000"/>
                <w:sz w:val="24"/>
                <w:szCs w:val="28"/>
              </w:rPr>
              <w:t>手的整数倍。</w:t>
            </w:r>
          </w:p>
        </w:tc>
        <w:tc>
          <w:tcPr>
            <w:tcW w:w="2399" w:type="pct"/>
          </w:tcPr>
          <w:p w:rsidR="009F2552" w:rsidRPr="0015264D" w:rsidRDefault="009F2552" w:rsidP="001526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8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8"/>
              </w:rPr>
              <w:t>第十一章</w:t>
            </w:r>
            <w:r w:rsidRPr="0015264D"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8"/>
              </w:rPr>
              <w:t xml:space="preserve">  20</w:t>
            </w: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8"/>
              </w:rPr>
              <w:t>号胶期货合约风险控制参数</w:t>
            </w:r>
          </w:p>
        </w:tc>
      </w:tr>
      <w:tr w:rsidR="009F2552" w:rsidRPr="0015264D" w:rsidTr="0015264D">
        <w:trPr>
          <w:trHeight w:val="135"/>
          <w:jc w:val="center"/>
        </w:trPr>
        <w:tc>
          <w:tcPr>
            <w:tcW w:w="2601" w:type="pct"/>
          </w:tcPr>
          <w:p w:rsidR="009F2552" w:rsidRPr="0015264D" w:rsidRDefault="009F2552" w:rsidP="0015264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8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8"/>
              </w:rPr>
              <w:t>第十三章</w:t>
            </w:r>
            <w:r w:rsidRPr="0015264D"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8"/>
              </w:rPr>
              <w:t xml:space="preserve">  </w:t>
            </w: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8"/>
              </w:rPr>
              <w:t>附则</w:t>
            </w:r>
          </w:p>
          <w:p w:rsidR="009F2552" w:rsidRPr="0015264D" w:rsidRDefault="009F2552" w:rsidP="0015264D">
            <w:pPr>
              <w:spacing w:line="400" w:lineRule="exact"/>
              <w:ind w:firstLineChars="200" w:firstLine="482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8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8"/>
              </w:rPr>
              <w:t>第</w:t>
            </w:r>
            <w:r w:rsidRPr="0015264D">
              <w:rPr>
                <w:rFonts w:ascii="Times New Roman" w:eastAsia="方正仿宋简体" w:hAnsi="Times New Roman" w:hint="eastAsia"/>
                <w:b/>
                <w:color w:val="FF0000"/>
                <w:sz w:val="24"/>
                <w:szCs w:val="28"/>
              </w:rPr>
              <w:t>八十七</w:t>
            </w:r>
            <w:r w:rsidRPr="0015264D">
              <w:rPr>
                <w:rFonts w:ascii="Times New Roman" w:eastAsia="方正仿宋简体" w:hAnsi="Times New Roman" w:hint="eastAsia"/>
                <w:dstrike/>
                <w:sz w:val="24"/>
                <w:szCs w:val="28"/>
                <w:shd w:val="pct10" w:color="auto" w:fill="FFFFFF"/>
              </w:rPr>
              <w:t>八十六</w:t>
            </w: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8"/>
              </w:rPr>
              <w:t>条</w:t>
            </w:r>
            <w:r w:rsidRPr="0015264D">
              <w:rPr>
                <w:rFonts w:ascii="Times New Roman" w:eastAsia="方正仿宋简体" w:hAnsi="Times New Roman"/>
                <w:b/>
                <w:sz w:val="24"/>
                <w:szCs w:val="28"/>
              </w:rPr>
              <w:t xml:space="preserve">  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8"/>
              </w:rPr>
              <w:t>本细则自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8"/>
              </w:rPr>
              <w:t>XX</w:t>
            </w:r>
            <w:r w:rsidRPr="0015264D">
              <w:rPr>
                <w:rFonts w:ascii="Times New Roman" w:eastAsia="方正仿宋简体" w:hAnsi="Times New Roman"/>
                <w:dstrike/>
                <w:sz w:val="24"/>
                <w:szCs w:val="28"/>
                <w:shd w:val="pct10" w:color="auto" w:fill="FFFFFF"/>
              </w:rPr>
              <w:t>2021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8"/>
              </w:rPr>
              <w:t>年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8"/>
              </w:rPr>
              <w:t>XX</w:t>
            </w:r>
            <w:r w:rsidRPr="0015264D">
              <w:rPr>
                <w:rFonts w:ascii="Times New Roman" w:eastAsia="方正仿宋简体" w:hAnsi="Times New Roman"/>
                <w:dstrike/>
                <w:sz w:val="24"/>
                <w:szCs w:val="28"/>
                <w:shd w:val="pct10" w:color="auto" w:fill="FFFFFF"/>
              </w:rPr>
              <w:t>6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8"/>
              </w:rPr>
              <w:t>月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8"/>
              </w:rPr>
              <w:t>XX</w:t>
            </w:r>
            <w:r w:rsidRPr="0015264D">
              <w:rPr>
                <w:rFonts w:ascii="Times New Roman" w:eastAsia="方正仿宋简体" w:hAnsi="Times New Roman"/>
                <w:dstrike/>
                <w:sz w:val="24"/>
                <w:szCs w:val="28"/>
                <w:shd w:val="pct10" w:color="auto" w:fill="FFFFFF"/>
              </w:rPr>
              <w:t>11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8"/>
              </w:rPr>
              <w:t>日起实施。</w:t>
            </w:r>
          </w:p>
        </w:tc>
        <w:tc>
          <w:tcPr>
            <w:tcW w:w="2399" w:type="pct"/>
          </w:tcPr>
          <w:p w:rsidR="009F2552" w:rsidRPr="0015264D" w:rsidRDefault="009F2552" w:rsidP="0015264D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8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8"/>
              </w:rPr>
              <w:t>第十三章</w:t>
            </w:r>
            <w:r w:rsidRPr="0015264D"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8"/>
              </w:rPr>
              <w:t xml:space="preserve">  </w:t>
            </w: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8"/>
              </w:rPr>
              <w:t>附则</w:t>
            </w:r>
          </w:p>
          <w:p w:rsidR="009F2552" w:rsidRPr="0015264D" w:rsidRDefault="009F2552" w:rsidP="0015264D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8"/>
              </w:rPr>
              <w:t>第八十六条</w:t>
            </w:r>
            <w:r w:rsidRPr="0015264D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 xml:space="preserve">  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8"/>
              </w:rPr>
              <w:t>本细则自</w:t>
            </w:r>
            <w:smartTag w:uri="urn:schemas-microsoft-com:office:smarttags" w:element="chsdate">
              <w:smartTagPr>
                <w:attr w:name="Year" w:val="2021"/>
                <w:attr w:name="Month" w:val="6"/>
                <w:attr w:name="Day" w:val="11"/>
                <w:attr w:name="IsLunarDate" w:val="False"/>
                <w:attr w:name="IsROCDate" w:val="False"/>
              </w:smartTagPr>
              <w:r w:rsidRPr="0015264D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8"/>
                </w:rPr>
                <w:t>2021</w:t>
              </w:r>
              <w:r w:rsidRPr="0015264D">
                <w:rPr>
                  <w:rFonts w:ascii="Times New Roman" w:eastAsia="方正仿宋简体" w:hAnsi="Times New Roman" w:hint="eastAsia"/>
                  <w:color w:val="000000"/>
                  <w:kern w:val="0"/>
                  <w:sz w:val="24"/>
                  <w:szCs w:val="28"/>
                </w:rPr>
                <w:t>年</w:t>
              </w:r>
              <w:r w:rsidRPr="0015264D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8"/>
                </w:rPr>
                <w:t>6</w:t>
              </w:r>
              <w:r w:rsidRPr="0015264D">
                <w:rPr>
                  <w:rFonts w:ascii="Times New Roman" w:eastAsia="方正仿宋简体" w:hAnsi="Times New Roman" w:hint="eastAsia"/>
                  <w:color w:val="000000"/>
                  <w:kern w:val="0"/>
                  <w:sz w:val="24"/>
                  <w:szCs w:val="28"/>
                </w:rPr>
                <w:t>月</w:t>
              </w:r>
              <w:r w:rsidRPr="0015264D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8"/>
                </w:rPr>
                <w:t>11</w:t>
              </w:r>
              <w:r w:rsidRPr="0015264D">
                <w:rPr>
                  <w:rFonts w:ascii="Times New Roman" w:eastAsia="方正仿宋简体" w:hAnsi="Times New Roman" w:hint="eastAsia"/>
                  <w:color w:val="000000"/>
                  <w:kern w:val="0"/>
                  <w:sz w:val="24"/>
                  <w:szCs w:val="28"/>
                </w:rPr>
                <w:t>日起</w:t>
              </w:r>
            </w:smartTag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8"/>
              </w:rPr>
              <w:t>实施。</w:t>
            </w:r>
          </w:p>
        </w:tc>
      </w:tr>
    </w:tbl>
    <w:p w:rsidR="009F2552" w:rsidRDefault="009F2552" w:rsidP="0015264D">
      <w:pPr>
        <w:widowControl/>
        <w:jc w:val="left"/>
        <w:rPr>
          <w:rFonts w:eastAsia="方正仿宋简体"/>
          <w:bCs/>
          <w:kern w:val="0"/>
          <w:sz w:val="42"/>
          <w:szCs w:val="42"/>
        </w:rPr>
      </w:pPr>
    </w:p>
    <w:p w:rsidR="009F2552" w:rsidRDefault="009F2552" w:rsidP="0015264D">
      <w:pPr>
        <w:widowControl/>
        <w:jc w:val="left"/>
        <w:rPr>
          <w:rFonts w:eastAsia="方正仿宋简体"/>
          <w:bCs/>
          <w:kern w:val="0"/>
          <w:sz w:val="42"/>
          <w:szCs w:val="42"/>
        </w:rPr>
      </w:pPr>
      <w:r>
        <w:rPr>
          <w:rFonts w:eastAsia="方正仿宋简体"/>
          <w:bCs/>
          <w:kern w:val="0"/>
          <w:sz w:val="42"/>
          <w:szCs w:val="42"/>
        </w:rPr>
        <w:br w:type="page"/>
      </w:r>
    </w:p>
    <w:p w:rsidR="009F2552" w:rsidRPr="0015264D" w:rsidRDefault="009F2552" w:rsidP="0015264D">
      <w:pPr>
        <w:spacing w:line="460" w:lineRule="exact"/>
        <w:jc w:val="center"/>
        <w:rPr>
          <w:rFonts w:ascii="Times New Roman" w:eastAsia="方正大标宋简体" w:hAnsi="Times New Roman"/>
          <w:bCs/>
          <w:kern w:val="44"/>
          <w:sz w:val="42"/>
          <w:szCs w:val="42"/>
        </w:rPr>
      </w:pPr>
      <w:r w:rsidRPr="0015264D">
        <w:rPr>
          <w:rFonts w:ascii="Times New Roman" w:eastAsia="方正大标宋简体" w:hAnsi="Times New Roman"/>
          <w:bCs/>
          <w:kern w:val="44"/>
          <w:sz w:val="42"/>
          <w:szCs w:val="42"/>
        </w:rPr>
        <w:t xml:space="preserve"> </w:t>
      </w:r>
      <w:r w:rsidRPr="0015264D">
        <w:rPr>
          <w:rFonts w:ascii="Times New Roman" w:eastAsia="方正大标宋简体" w:hAnsi="Times New Roman" w:hint="eastAsia"/>
          <w:bCs/>
          <w:kern w:val="44"/>
          <w:sz w:val="42"/>
          <w:szCs w:val="42"/>
        </w:rPr>
        <w:t>《上海国际能源交易中心交割细则》修订对照表</w:t>
      </w:r>
    </w:p>
    <w:p w:rsidR="009F2552" w:rsidRPr="0015264D" w:rsidRDefault="009F2552" w:rsidP="0015264D"/>
    <w:p w:rsidR="009F2552" w:rsidRPr="0015264D" w:rsidRDefault="009F2552" w:rsidP="0015264D">
      <w:pPr>
        <w:spacing w:line="360" w:lineRule="exact"/>
        <w:ind w:firstLineChars="100" w:firstLine="280"/>
        <w:rPr>
          <w:rFonts w:ascii="方正楷体简体" w:eastAsia="方正楷体简体"/>
          <w:sz w:val="28"/>
          <w:szCs w:val="28"/>
        </w:rPr>
      </w:pPr>
      <w:r w:rsidRPr="0015264D">
        <w:rPr>
          <w:rFonts w:ascii="方正楷体简体" w:eastAsia="方正楷体简体" w:hint="eastAsia"/>
          <w:sz w:val="28"/>
          <w:szCs w:val="28"/>
        </w:rPr>
        <w:t>注：红色字体加粗表示新增内容</w:t>
      </w:r>
      <w:r w:rsidRPr="0015264D">
        <w:rPr>
          <w:rFonts w:ascii="方正楷体简体" w:eastAsia="方正楷体简体"/>
          <w:sz w:val="28"/>
          <w:szCs w:val="28"/>
        </w:rPr>
        <w:t xml:space="preserve">  </w:t>
      </w:r>
      <w:r w:rsidRPr="0015264D">
        <w:rPr>
          <w:rFonts w:ascii="方正楷体简体" w:eastAsia="方正楷体简体" w:hint="eastAsia"/>
          <w:sz w:val="28"/>
          <w:szCs w:val="28"/>
        </w:rPr>
        <w:t>双删除线阴影表示删除内容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6544"/>
        <w:gridCol w:w="7500"/>
      </w:tblGrid>
      <w:tr w:rsidR="009F2552" w:rsidRPr="0015264D" w:rsidTr="0015264D">
        <w:trPr>
          <w:trHeight w:val="135"/>
          <w:jc w:val="center"/>
        </w:trPr>
        <w:tc>
          <w:tcPr>
            <w:tcW w:w="6544" w:type="dxa"/>
            <w:shd w:val="clear" w:color="auto" w:fill="4BACC6"/>
          </w:tcPr>
          <w:p w:rsidR="009F2552" w:rsidRPr="0015264D" w:rsidRDefault="009F2552" w:rsidP="0015264D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color w:val="FFFFFF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bCs/>
                <w:color w:val="FFFFFF"/>
                <w:sz w:val="24"/>
                <w:szCs w:val="24"/>
              </w:rPr>
              <w:t>修订草案</w:t>
            </w:r>
          </w:p>
        </w:tc>
        <w:tc>
          <w:tcPr>
            <w:tcW w:w="7500" w:type="dxa"/>
            <w:shd w:val="clear" w:color="auto" w:fill="4BACC6"/>
          </w:tcPr>
          <w:p w:rsidR="009F2552" w:rsidRPr="0015264D" w:rsidRDefault="009F2552" w:rsidP="0015264D">
            <w:pPr>
              <w:tabs>
                <w:tab w:val="left" w:pos="210"/>
                <w:tab w:val="center" w:pos="2869"/>
              </w:tabs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color w:val="FFFFFF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5264D">
                <w:rPr>
                  <w:rFonts w:ascii="Times New Roman" w:eastAsia="方正仿宋简体" w:hAnsi="Times New Roman"/>
                  <w:b/>
                  <w:bCs/>
                  <w:color w:val="FFFFFF"/>
                  <w:sz w:val="24"/>
                  <w:szCs w:val="24"/>
                </w:rPr>
                <w:t>2021</w:t>
              </w:r>
              <w:r w:rsidRPr="0015264D">
                <w:rPr>
                  <w:rFonts w:ascii="Times New Roman" w:eastAsia="方正仿宋简体" w:hAnsi="Times New Roman" w:hint="eastAsia"/>
                  <w:b/>
                  <w:bCs/>
                  <w:color w:val="FFFFFF"/>
                  <w:sz w:val="24"/>
                  <w:szCs w:val="24"/>
                </w:rPr>
                <w:t>年</w:t>
              </w:r>
              <w:r w:rsidRPr="0015264D">
                <w:rPr>
                  <w:rFonts w:ascii="Times New Roman" w:eastAsia="方正仿宋简体" w:hAnsi="Times New Roman"/>
                  <w:b/>
                  <w:bCs/>
                  <w:color w:val="FFFFFF"/>
                  <w:sz w:val="24"/>
                  <w:szCs w:val="24"/>
                </w:rPr>
                <w:t>9</w:t>
              </w:r>
              <w:r w:rsidRPr="0015264D">
                <w:rPr>
                  <w:rFonts w:ascii="Times New Roman" w:eastAsia="方正仿宋简体" w:hAnsi="Times New Roman" w:hint="eastAsia"/>
                  <w:b/>
                  <w:bCs/>
                  <w:color w:val="FFFFFF"/>
                  <w:sz w:val="24"/>
                  <w:szCs w:val="24"/>
                </w:rPr>
                <w:t>月</w:t>
              </w:r>
              <w:r w:rsidRPr="0015264D">
                <w:rPr>
                  <w:rFonts w:ascii="Times New Roman" w:eastAsia="方正仿宋简体" w:hAnsi="Times New Roman"/>
                  <w:b/>
                  <w:bCs/>
                  <w:color w:val="FFFFFF"/>
                  <w:sz w:val="24"/>
                  <w:szCs w:val="24"/>
                </w:rPr>
                <w:t>16</w:t>
              </w:r>
              <w:r w:rsidRPr="0015264D">
                <w:rPr>
                  <w:rFonts w:ascii="Times New Roman" w:eastAsia="方正仿宋简体" w:hAnsi="Times New Roman" w:hint="eastAsia"/>
                  <w:b/>
                  <w:bCs/>
                  <w:color w:val="FFFFFF"/>
                  <w:sz w:val="24"/>
                  <w:szCs w:val="24"/>
                </w:rPr>
                <w:t>日</w:t>
              </w:r>
            </w:smartTag>
            <w:r w:rsidRPr="0015264D">
              <w:rPr>
                <w:rFonts w:ascii="Times New Roman" w:eastAsia="方正仿宋简体" w:hAnsi="Times New Roman" w:hint="eastAsia"/>
                <w:b/>
                <w:bCs/>
                <w:color w:val="FFFFFF"/>
                <w:sz w:val="24"/>
                <w:szCs w:val="24"/>
              </w:rPr>
              <w:t>发布版本</w:t>
            </w:r>
          </w:p>
        </w:tc>
      </w:tr>
      <w:tr w:rsidR="009F2552" w:rsidRPr="0015264D" w:rsidTr="0015264D">
        <w:trPr>
          <w:trHeight w:val="135"/>
          <w:jc w:val="center"/>
        </w:trPr>
        <w:tc>
          <w:tcPr>
            <w:tcW w:w="6544" w:type="dxa"/>
          </w:tcPr>
          <w:p w:rsidR="009F2552" w:rsidRPr="0015264D" w:rsidRDefault="009F2552" w:rsidP="0015264D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第十二章</w:t>
            </w:r>
            <w:r w:rsidRPr="0015264D"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 xml:space="preserve">  20</w:t>
            </w: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号胶期货合约的交割</w:t>
            </w:r>
          </w:p>
          <w:p w:rsidR="009F2552" w:rsidRPr="0015264D" w:rsidRDefault="009F2552" w:rsidP="0015264D">
            <w:pPr>
              <w:spacing w:line="320" w:lineRule="exact"/>
              <w:ind w:firstLineChars="200" w:firstLine="482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第一百七十七条</w:t>
            </w:r>
            <w:r w:rsidRPr="0015264D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 20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号胶期货合约的交割单位为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4"/>
              </w:rPr>
              <w:t>100</w:t>
            </w:r>
            <w:r w:rsidRPr="0015264D">
              <w:rPr>
                <w:rFonts w:ascii="Times New Roman" w:eastAsia="方正仿宋简体" w:hAnsi="Times New Roman"/>
                <w:dstrike/>
                <w:sz w:val="24"/>
                <w:szCs w:val="24"/>
                <w:shd w:val="pct10" w:color="auto" w:fill="FFFFFF"/>
              </w:rPr>
              <w:t>10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吨，交割数量应当是交割单位的整数倍。</w:t>
            </w:r>
          </w:p>
        </w:tc>
        <w:tc>
          <w:tcPr>
            <w:tcW w:w="7500" w:type="dxa"/>
          </w:tcPr>
          <w:p w:rsidR="009F2552" w:rsidRPr="0015264D" w:rsidRDefault="009F2552" w:rsidP="0015264D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第十二章</w:t>
            </w:r>
            <w:r w:rsidRPr="0015264D"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 xml:space="preserve">  20</w:t>
            </w: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号胶期货合约的交割</w:t>
            </w:r>
          </w:p>
          <w:p w:rsidR="009F2552" w:rsidRPr="0015264D" w:rsidRDefault="009F2552" w:rsidP="0015264D">
            <w:pPr>
              <w:autoSpaceDE w:val="0"/>
              <w:autoSpaceDN w:val="0"/>
              <w:adjustRightInd w:val="0"/>
              <w:spacing w:line="320" w:lineRule="exact"/>
              <w:ind w:firstLineChars="200" w:firstLine="482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第一百七十七条</w:t>
            </w:r>
            <w:r w:rsidRPr="0015264D"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5264D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20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号胶期货合约的交割单位为</w:t>
            </w:r>
            <w:r w:rsidRPr="0015264D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吨，交割数量应当是交割单位的整数倍。</w:t>
            </w:r>
            <w:r w:rsidRPr="0015264D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F2552" w:rsidRPr="0015264D" w:rsidTr="0015264D">
        <w:trPr>
          <w:trHeight w:hRule="exact" w:val="995"/>
          <w:jc w:val="center"/>
        </w:trPr>
        <w:tc>
          <w:tcPr>
            <w:tcW w:w="6544" w:type="dxa"/>
          </w:tcPr>
          <w:p w:rsidR="009F2552" w:rsidRPr="0015264D" w:rsidRDefault="009F2552" w:rsidP="0015264D">
            <w:pPr>
              <w:spacing w:line="320" w:lineRule="exact"/>
              <w:ind w:firstLineChars="200" w:firstLine="482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第一百八十六条</w:t>
            </w:r>
            <w:r w:rsidRPr="0015264D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每一</w:t>
            </w:r>
            <w:r w:rsidRPr="0015264D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20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号胶保税标准仓单名义重量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4"/>
              </w:rPr>
              <w:t>100</w:t>
            </w:r>
            <w:r w:rsidRPr="0015264D">
              <w:rPr>
                <w:rFonts w:ascii="Times New Roman" w:eastAsia="方正仿宋简体" w:hAnsi="Times New Roman"/>
                <w:dstrike/>
                <w:sz w:val="24"/>
                <w:szCs w:val="24"/>
                <w:shd w:val="pct10" w:color="auto" w:fill="FFFFFF"/>
              </w:rPr>
              <w:t>10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吨，应当是同一生产企业（工厂）生产的同一品牌、同一包装规格。</w:t>
            </w:r>
          </w:p>
        </w:tc>
        <w:tc>
          <w:tcPr>
            <w:tcW w:w="7500" w:type="dxa"/>
          </w:tcPr>
          <w:p w:rsidR="009F2552" w:rsidRPr="0015264D" w:rsidRDefault="009F2552" w:rsidP="0015264D">
            <w:pPr>
              <w:autoSpaceDE w:val="0"/>
              <w:autoSpaceDN w:val="0"/>
              <w:adjustRightInd w:val="0"/>
              <w:spacing w:line="320" w:lineRule="exact"/>
              <w:ind w:firstLineChars="200" w:firstLine="482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第一百八十六条</w:t>
            </w:r>
            <w:r w:rsidRPr="0015264D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每一</w:t>
            </w:r>
            <w:r w:rsidRPr="0015264D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20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号胶保税标准仓单名义重量</w:t>
            </w:r>
            <w:r w:rsidRPr="0015264D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15264D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  <w:szCs w:val="24"/>
              </w:rPr>
              <w:t>吨，应当是同一生产企业（工厂）生产的同一品牌、同一包装规格。</w:t>
            </w:r>
          </w:p>
        </w:tc>
      </w:tr>
      <w:tr w:rsidR="009F2552" w:rsidRPr="0015264D" w:rsidTr="0015264D">
        <w:trPr>
          <w:trHeight w:val="1800"/>
          <w:jc w:val="center"/>
        </w:trPr>
        <w:tc>
          <w:tcPr>
            <w:tcW w:w="6544" w:type="dxa"/>
          </w:tcPr>
          <w:p w:rsidR="009F2552" w:rsidRPr="0015264D" w:rsidRDefault="009F2552" w:rsidP="0015264D">
            <w:pPr>
              <w:spacing w:line="320" w:lineRule="exact"/>
              <w:ind w:firstLineChars="200" w:firstLine="482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第一百九十三条</w:t>
            </w:r>
            <w:r w:rsidRPr="0015264D">
              <w:rPr>
                <w:rFonts w:ascii="Times New Roman" w:eastAsia="方正仿宋简体" w:hAnsi="Times New Roman"/>
                <w:sz w:val="24"/>
                <w:szCs w:val="24"/>
              </w:rPr>
              <w:t xml:space="preserve">  20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号胶保税标准仓单交割货款的计算公式为：</w:t>
            </w:r>
          </w:p>
          <w:p w:rsidR="009F2552" w:rsidRPr="0015264D" w:rsidRDefault="009F2552" w:rsidP="0015264D">
            <w:pPr>
              <w:spacing w:line="320" w:lineRule="exact"/>
              <w:ind w:firstLineChars="200"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到期合约交割货款</w:t>
            </w:r>
            <w:r w:rsidRPr="0015264D">
              <w:rPr>
                <w:rFonts w:ascii="Times New Roman" w:eastAsia="方正仿宋简体" w:hAnsi="Times New Roman"/>
                <w:sz w:val="24"/>
                <w:szCs w:val="24"/>
              </w:rPr>
              <w:t>=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（保税交割结算价＋交割升贴水）</w:t>
            </w:r>
            <w:r w:rsidRPr="0015264D">
              <w:rPr>
                <w:rFonts w:ascii="Times New Roman" w:eastAsia="方正仿宋简体" w:hAnsi="Times New Roman"/>
                <w:sz w:val="24"/>
                <w:szCs w:val="24"/>
              </w:rPr>
              <w:t>×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交割数量</w:t>
            </w:r>
          </w:p>
          <w:p w:rsidR="009F2552" w:rsidRPr="0015264D" w:rsidRDefault="009F2552" w:rsidP="0015264D">
            <w:pPr>
              <w:spacing w:line="320" w:lineRule="exact"/>
              <w:ind w:firstLineChars="200"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期转现交割货款</w:t>
            </w:r>
            <w:r w:rsidRPr="0015264D">
              <w:rPr>
                <w:rFonts w:ascii="Times New Roman" w:eastAsia="方正仿宋简体" w:hAnsi="Times New Roman"/>
                <w:sz w:val="24"/>
                <w:szCs w:val="24"/>
              </w:rPr>
              <w:t>=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（期转现保税交割结算价＋交割升贴水）</w:t>
            </w:r>
            <w:r w:rsidRPr="0015264D">
              <w:rPr>
                <w:rFonts w:ascii="Times New Roman" w:eastAsia="方正仿宋简体" w:hAnsi="Times New Roman"/>
                <w:sz w:val="24"/>
                <w:szCs w:val="24"/>
              </w:rPr>
              <w:t>×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交割数量</w:t>
            </w:r>
          </w:p>
          <w:p w:rsidR="009F2552" w:rsidRPr="0015264D" w:rsidRDefault="009F2552" w:rsidP="0015264D">
            <w:pPr>
              <w:spacing w:line="320" w:lineRule="exact"/>
              <w:ind w:firstLineChars="200"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交割结算时，每一保税标准仓单按照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4"/>
              </w:rPr>
              <w:t>100.8</w:t>
            </w:r>
            <w:r w:rsidRPr="0015264D">
              <w:rPr>
                <w:rFonts w:ascii="Times New Roman" w:eastAsia="方正仿宋简体" w:hAnsi="Times New Roman"/>
                <w:dstrike/>
                <w:sz w:val="24"/>
                <w:szCs w:val="24"/>
                <w:shd w:val="pct10" w:color="auto" w:fill="FFFFFF"/>
              </w:rPr>
              <w:t>10.08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吨计算。</w:t>
            </w:r>
          </w:p>
          <w:p w:rsidR="009F2552" w:rsidRPr="0015264D" w:rsidRDefault="009F2552" w:rsidP="0015264D">
            <w:pPr>
              <w:spacing w:line="320" w:lineRule="exact"/>
              <w:ind w:firstLineChars="200"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/>
                <w:sz w:val="24"/>
                <w:szCs w:val="24"/>
              </w:rPr>
              <w:t>20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号胶期货合约的发票要求和管理由能源中心另行公布，发票流转流程按照本细则第二章的规定执行。</w:t>
            </w:r>
          </w:p>
        </w:tc>
        <w:tc>
          <w:tcPr>
            <w:tcW w:w="7500" w:type="dxa"/>
          </w:tcPr>
          <w:p w:rsidR="009F2552" w:rsidRPr="0015264D" w:rsidRDefault="009F2552" w:rsidP="0015264D">
            <w:pPr>
              <w:spacing w:line="320" w:lineRule="exact"/>
              <w:ind w:firstLineChars="200" w:firstLine="482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第一百九十三条</w:t>
            </w:r>
            <w:r w:rsidRPr="0015264D">
              <w:rPr>
                <w:rFonts w:ascii="Times New Roman" w:eastAsia="方正仿宋简体" w:hAnsi="Times New Roman"/>
                <w:sz w:val="24"/>
                <w:szCs w:val="24"/>
              </w:rPr>
              <w:t xml:space="preserve">  20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号胶保税标准仓单交割货款的计算公式为：</w:t>
            </w:r>
          </w:p>
          <w:p w:rsidR="009F2552" w:rsidRPr="0015264D" w:rsidRDefault="009F2552" w:rsidP="0015264D">
            <w:pPr>
              <w:spacing w:line="320" w:lineRule="exact"/>
              <w:ind w:firstLineChars="200"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到期合约交割货款</w:t>
            </w:r>
            <w:r w:rsidRPr="0015264D">
              <w:rPr>
                <w:rFonts w:ascii="Times New Roman" w:eastAsia="方正仿宋简体" w:hAnsi="Times New Roman"/>
                <w:sz w:val="24"/>
                <w:szCs w:val="24"/>
              </w:rPr>
              <w:t>=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（保税交割结算价＋交割升贴水）</w:t>
            </w:r>
            <w:r w:rsidRPr="0015264D">
              <w:rPr>
                <w:rFonts w:ascii="Times New Roman" w:eastAsia="方正仿宋简体" w:hAnsi="Times New Roman"/>
                <w:sz w:val="24"/>
                <w:szCs w:val="24"/>
              </w:rPr>
              <w:t>×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交割数量</w:t>
            </w:r>
          </w:p>
          <w:p w:rsidR="009F2552" w:rsidRPr="0015264D" w:rsidRDefault="009F2552" w:rsidP="0015264D">
            <w:pPr>
              <w:spacing w:line="320" w:lineRule="exact"/>
              <w:ind w:firstLineChars="200"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期转现交割货款</w:t>
            </w:r>
            <w:r w:rsidRPr="0015264D">
              <w:rPr>
                <w:rFonts w:ascii="Times New Roman" w:eastAsia="方正仿宋简体" w:hAnsi="Times New Roman"/>
                <w:sz w:val="24"/>
                <w:szCs w:val="24"/>
              </w:rPr>
              <w:t>=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（期转现保税交割结算价＋交割升贴水）</w:t>
            </w:r>
            <w:r w:rsidRPr="0015264D">
              <w:rPr>
                <w:rFonts w:ascii="Times New Roman" w:eastAsia="方正仿宋简体" w:hAnsi="Times New Roman"/>
                <w:sz w:val="24"/>
                <w:szCs w:val="24"/>
              </w:rPr>
              <w:t>×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交割数量</w:t>
            </w:r>
          </w:p>
          <w:p w:rsidR="009F2552" w:rsidRPr="0015264D" w:rsidRDefault="009F2552" w:rsidP="0015264D">
            <w:pPr>
              <w:spacing w:line="320" w:lineRule="exact"/>
              <w:ind w:firstLineChars="200"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交割结算时，每一保税标准仓单按照</w:t>
            </w:r>
            <w:r w:rsidRPr="0015264D">
              <w:rPr>
                <w:rFonts w:ascii="Times New Roman" w:eastAsia="方正仿宋简体" w:hAnsi="Times New Roman"/>
                <w:sz w:val="24"/>
                <w:szCs w:val="24"/>
              </w:rPr>
              <w:t>10.08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吨计算。</w:t>
            </w:r>
          </w:p>
          <w:p w:rsidR="009F2552" w:rsidRPr="0015264D" w:rsidRDefault="009F2552" w:rsidP="0015264D">
            <w:pPr>
              <w:spacing w:line="320" w:lineRule="exact"/>
              <w:ind w:firstLineChars="200" w:firstLine="480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/>
                <w:sz w:val="24"/>
                <w:szCs w:val="24"/>
              </w:rPr>
              <w:t>20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号胶期货合约的发票要求和管理由能源中心另行公布，发票流转流程按照本细则第二章的规定执行。</w:t>
            </w:r>
          </w:p>
          <w:p w:rsidR="009F2552" w:rsidRPr="0015264D" w:rsidRDefault="009F2552" w:rsidP="0015264D">
            <w:pPr>
              <w:autoSpaceDE w:val="0"/>
              <w:autoSpaceDN w:val="0"/>
              <w:adjustRightInd w:val="0"/>
              <w:spacing w:line="320" w:lineRule="exact"/>
              <w:ind w:firstLineChars="200" w:firstLine="482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F2552" w:rsidRPr="0015264D" w:rsidTr="0015264D">
        <w:trPr>
          <w:trHeight w:val="1167"/>
          <w:jc w:val="center"/>
        </w:trPr>
        <w:tc>
          <w:tcPr>
            <w:tcW w:w="6544" w:type="dxa"/>
          </w:tcPr>
          <w:p w:rsidR="009F2552" w:rsidRPr="0015264D" w:rsidRDefault="009F2552" w:rsidP="0015264D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第十四章</w:t>
            </w:r>
            <w:r w:rsidRPr="0015264D"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附则</w:t>
            </w:r>
          </w:p>
          <w:p w:rsidR="009F2552" w:rsidRPr="0015264D" w:rsidRDefault="009F2552" w:rsidP="0015264D">
            <w:pPr>
              <w:spacing w:line="320" w:lineRule="exact"/>
              <w:ind w:firstLineChars="200" w:firstLine="482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第二百一十六条</w:t>
            </w:r>
            <w:r w:rsidRPr="0015264D">
              <w:rPr>
                <w:rFonts w:ascii="Times New Roman" w:eastAsia="方正仿宋简体" w:hAnsi="Times New Roman"/>
                <w:b/>
                <w:sz w:val="24"/>
                <w:szCs w:val="24"/>
              </w:rPr>
              <w:t xml:space="preserve"> 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本细则自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4"/>
              </w:rPr>
              <w:t>XX</w:t>
            </w:r>
            <w:r w:rsidRPr="0015264D">
              <w:rPr>
                <w:rFonts w:ascii="Times New Roman" w:eastAsia="方正仿宋简体" w:hAnsi="Times New Roman"/>
                <w:dstrike/>
                <w:sz w:val="24"/>
                <w:szCs w:val="24"/>
                <w:shd w:val="pct10" w:color="auto" w:fill="FFFFFF"/>
              </w:rPr>
              <w:t>2020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年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4"/>
              </w:rPr>
              <w:t>XX</w:t>
            </w:r>
            <w:r w:rsidRPr="0015264D">
              <w:rPr>
                <w:rFonts w:ascii="Times New Roman" w:eastAsia="方正仿宋简体" w:hAnsi="Times New Roman"/>
                <w:dstrike/>
                <w:sz w:val="24"/>
                <w:szCs w:val="24"/>
                <w:shd w:val="pct10" w:color="auto" w:fill="FFFFFF"/>
              </w:rPr>
              <w:t>12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月</w:t>
            </w:r>
            <w:r w:rsidRPr="0015264D">
              <w:rPr>
                <w:rFonts w:ascii="Times New Roman" w:eastAsia="方正仿宋简体" w:hAnsi="Times New Roman"/>
                <w:b/>
                <w:color w:val="FF0000"/>
                <w:sz w:val="24"/>
                <w:szCs w:val="24"/>
              </w:rPr>
              <w:t>XX</w:t>
            </w:r>
            <w:r w:rsidRPr="0015264D">
              <w:rPr>
                <w:rFonts w:ascii="Times New Roman" w:eastAsia="方正仿宋简体" w:hAnsi="Times New Roman"/>
                <w:dstrike/>
                <w:sz w:val="24"/>
                <w:szCs w:val="24"/>
                <w:shd w:val="pct10" w:color="auto" w:fill="FFFFFF"/>
              </w:rPr>
              <w:t>14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日起实施，关于低硫燃料油保税标准仓单有效期限的规定自</w:t>
            </w:r>
            <w:smartTag w:uri="urn:schemas-microsoft-com:office:smarttags" w:element="chsdate">
              <w:smartTagPr>
                <w:attr w:name="Year" w:val="202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5264D">
                <w:rPr>
                  <w:rFonts w:ascii="Times New Roman" w:eastAsia="方正仿宋简体" w:hAnsi="Times New Roman"/>
                  <w:sz w:val="24"/>
                  <w:szCs w:val="24"/>
                </w:rPr>
                <w:t>2022</w:t>
              </w:r>
              <w:r w:rsidRPr="0015264D">
                <w:rPr>
                  <w:rFonts w:ascii="Times New Roman" w:eastAsia="方正仿宋简体" w:hAnsi="Times New Roman" w:hint="eastAsia"/>
                  <w:sz w:val="24"/>
                  <w:szCs w:val="24"/>
                </w:rPr>
                <w:t>年</w:t>
              </w:r>
              <w:r w:rsidRPr="0015264D">
                <w:rPr>
                  <w:rFonts w:ascii="Times New Roman" w:eastAsia="方正仿宋简体" w:hAnsi="Times New Roman"/>
                  <w:sz w:val="24"/>
                  <w:szCs w:val="24"/>
                </w:rPr>
                <w:t>3</w:t>
              </w:r>
              <w:r w:rsidRPr="0015264D">
                <w:rPr>
                  <w:rFonts w:ascii="Times New Roman" w:eastAsia="方正仿宋简体" w:hAnsi="Times New Roman" w:hint="eastAsia"/>
                  <w:sz w:val="24"/>
                  <w:szCs w:val="24"/>
                </w:rPr>
                <w:t>月</w:t>
              </w:r>
              <w:r w:rsidRPr="0015264D">
                <w:rPr>
                  <w:rFonts w:ascii="Times New Roman" w:eastAsia="方正仿宋简体" w:hAnsi="Times New Roman"/>
                  <w:sz w:val="24"/>
                  <w:szCs w:val="24"/>
                </w:rPr>
                <w:t>1</w:t>
              </w:r>
              <w:r w:rsidRPr="0015264D">
                <w:rPr>
                  <w:rFonts w:ascii="Times New Roman" w:eastAsia="方正仿宋简体" w:hAnsi="Times New Roman" w:hint="eastAsia"/>
                  <w:sz w:val="24"/>
                  <w:szCs w:val="24"/>
                </w:rPr>
                <w:t>日起</w:t>
              </w:r>
            </w:smartTag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实施。</w:t>
            </w:r>
          </w:p>
        </w:tc>
        <w:tc>
          <w:tcPr>
            <w:tcW w:w="7500" w:type="dxa"/>
          </w:tcPr>
          <w:p w:rsidR="009F2552" w:rsidRPr="0015264D" w:rsidRDefault="009F2552" w:rsidP="0015264D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第十四章</w:t>
            </w:r>
            <w:r w:rsidRPr="0015264D"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附则</w:t>
            </w:r>
          </w:p>
          <w:p w:rsidR="009F2552" w:rsidRPr="0015264D" w:rsidRDefault="009F2552" w:rsidP="0015264D">
            <w:pPr>
              <w:autoSpaceDE w:val="0"/>
              <w:autoSpaceDN w:val="0"/>
              <w:adjustRightInd w:val="0"/>
              <w:spacing w:line="320" w:lineRule="exact"/>
              <w:ind w:firstLineChars="200" w:firstLine="482"/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15264D">
              <w:rPr>
                <w:rFonts w:ascii="Times New Roman" w:eastAsia="方正仿宋简体" w:hAnsi="Times New Roman" w:hint="eastAsia"/>
                <w:b/>
                <w:color w:val="000000"/>
                <w:kern w:val="0"/>
                <w:sz w:val="24"/>
                <w:szCs w:val="24"/>
              </w:rPr>
              <w:t>第二百一十六条</w:t>
            </w:r>
            <w:r w:rsidRPr="0015264D">
              <w:rPr>
                <w:rFonts w:ascii="Times New Roman" w:eastAsia="方正仿宋简体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本细则自</w:t>
            </w:r>
            <w:smartTag w:uri="urn:schemas-microsoft-com:office:smarttags" w:element="chsdate">
              <w:smartTagPr>
                <w:attr w:name="Year" w:val="2021"/>
                <w:attr w:name="Month" w:val="10"/>
                <w:attr w:name="Day" w:val="18"/>
                <w:attr w:name="IsLunarDate" w:val="False"/>
                <w:attr w:name="IsROCDate" w:val="False"/>
              </w:smartTagPr>
              <w:r w:rsidRPr="0015264D">
                <w:rPr>
                  <w:rFonts w:ascii="Times New Roman" w:eastAsia="方正仿宋简体" w:hAnsi="Times New Roman"/>
                  <w:sz w:val="24"/>
                  <w:szCs w:val="24"/>
                </w:rPr>
                <w:t>2021</w:t>
              </w:r>
              <w:r w:rsidRPr="0015264D">
                <w:rPr>
                  <w:rFonts w:ascii="Times New Roman" w:eastAsia="方正仿宋简体" w:hAnsi="Times New Roman" w:hint="eastAsia"/>
                  <w:sz w:val="24"/>
                  <w:szCs w:val="24"/>
                </w:rPr>
                <w:t>年</w:t>
              </w:r>
              <w:r w:rsidRPr="0015264D">
                <w:rPr>
                  <w:rFonts w:ascii="Times New Roman" w:eastAsia="方正仿宋简体" w:hAnsi="Times New Roman"/>
                  <w:sz w:val="24"/>
                  <w:szCs w:val="24"/>
                </w:rPr>
                <w:t>10</w:t>
              </w:r>
              <w:r w:rsidRPr="0015264D">
                <w:rPr>
                  <w:rFonts w:ascii="Times New Roman" w:eastAsia="方正仿宋简体" w:hAnsi="Times New Roman" w:hint="eastAsia"/>
                  <w:sz w:val="24"/>
                  <w:szCs w:val="24"/>
                </w:rPr>
                <w:t>月</w:t>
              </w:r>
              <w:r w:rsidRPr="0015264D">
                <w:rPr>
                  <w:rFonts w:ascii="Times New Roman" w:eastAsia="方正仿宋简体" w:hAnsi="Times New Roman"/>
                  <w:sz w:val="24"/>
                  <w:szCs w:val="24"/>
                </w:rPr>
                <w:t>18</w:t>
              </w:r>
              <w:r w:rsidRPr="0015264D">
                <w:rPr>
                  <w:rFonts w:ascii="Times New Roman" w:eastAsia="方正仿宋简体" w:hAnsi="Times New Roman" w:hint="eastAsia"/>
                  <w:sz w:val="24"/>
                  <w:szCs w:val="24"/>
                </w:rPr>
                <w:t>日起</w:t>
              </w:r>
            </w:smartTag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实施，关于低硫燃料油保税标准仓单有效期限的规定自</w:t>
            </w:r>
            <w:smartTag w:uri="urn:schemas-microsoft-com:office:smarttags" w:element="chsdate">
              <w:smartTagPr>
                <w:attr w:name="Year" w:val="202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5264D">
                <w:rPr>
                  <w:rFonts w:ascii="Times New Roman" w:eastAsia="方正仿宋简体" w:hAnsi="Times New Roman"/>
                  <w:sz w:val="24"/>
                  <w:szCs w:val="24"/>
                </w:rPr>
                <w:t>2022</w:t>
              </w:r>
              <w:r w:rsidRPr="0015264D">
                <w:rPr>
                  <w:rFonts w:ascii="Times New Roman" w:eastAsia="方正仿宋简体" w:hAnsi="Times New Roman" w:hint="eastAsia"/>
                  <w:sz w:val="24"/>
                  <w:szCs w:val="24"/>
                </w:rPr>
                <w:t>年</w:t>
              </w:r>
              <w:r w:rsidRPr="0015264D">
                <w:rPr>
                  <w:rFonts w:ascii="Times New Roman" w:eastAsia="方正仿宋简体" w:hAnsi="Times New Roman"/>
                  <w:sz w:val="24"/>
                  <w:szCs w:val="24"/>
                </w:rPr>
                <w:t>3</w:t>
              </w:r>
              <w:r w:rsidRPr="0015264D">
                <w:rPr>
                  <w:rFonts w:ascii="Times New Roman" w:eastAsia="方正仿宋简体" w:hAnsi="Times New Roman" w:hint="eastAsia"/>
                  <w:sz w:val="24"/>
                  <w:szCs w:val="24"/>
                </w:rPr>
                <w:t>月</w:t>
              </w:r>
              <w:r w:rsidRPr="0015264D">
                <w:rPr>
                  <w:rFonts w:ascii="Times New Roman" w:eastAsia="方正仿宋简体" w:hAnsi="Times New Roman"/>
                  <w:sz w:val="24"/>
                  <w:szCs w:val="24"/>
                </w:rPr>
                <w:t>1</w:t>
              </w:r>
              <w:r w:rsidRPr="0015264D">
                <w:rPr>
                  <w:rFonts w:ascii="Times New Roman" w:eastAsia="方正仿宋简体" w:hAnsi="Times New Roman" w:hint="eastAsia"/>
                  <w:sz w:val="24"/>
                  <w:szCs w:val="24"/>
                </w:rPr>
                <w:t>日起</w:t>
              </w:r>
            </w:smartTag>
            <w:r w:rsidRPr="0015264D">
              <w:rPr>
                <w:rFonts w:ascii="Times New Roman" w:eastAsia="方正仿宋简体" w:hAnsi="Times New Roman" w:hint="eastAsia"/>
                <w:sz w:val="24"/>
                <w:szCs w:val="24"/>
              </w:rPr>
              <w:t>实施。</w:t>
            </w:r>
          </w:p>
        </w:tc>
      </w:tr>
    </w:tbl>
    <w:p w:rsidR="009F2552" w:rsidRPr="0015264D" w:rsidRDefault="009F2552" w:rsidP="0015264D">
      <w:pPr>
        <w:widowControl/>
        <w:jc w:val="left"/>
        <w:rPr>
          <w:rFonts w:ascii="Times New Roman" w:eastAsia="方正楷体简体" w:hAnsi="Times New Roman"/>
        </w:rPr>
      </w:pPr>
      <w:r w:rsidRPr="0015264D">
        <w:rPr>
          <w:rFonts w:ascii="Times New Roman" w:eastAsia="方正楷体简体" w:hAnsi="Times New Roman" w:hint="eastAsia"/>
        </w:rPr>
        <w:t>注：《上海国际能源交易中心交割细则》</w:t>
      </w:r>
      <w:smartTag w:uri="urn:schemas-microsoft-com:office:smarttags" w:element="chsdate">
        <w:smartTagPr>
          <w:attr w:name="Year" w:val="2021"/>
          <w:attr w:name="Month" w:val="9"/>
          <w:attr w:name="Day" w:val="16"/>
          <w:attr w:name="IsLunarDate" w:val="False"/>
          <w:attr w:name="IsROCDate" w:val="False"/>
        </w:smartTagPr>
        <w:r w:rsidRPr="0015264D">
          <w:rPr>
            <w:rFonts w:ascii="Times New Roman" w:eastAsia="方正楷体简体" w:hAnsi="Times New Roman"/>
          </w:rPr>
          <w:t>2021</w:t>
        </w:r>
        <w:r w:rsidRPr="0015264D">
          <w:rPr>
            <w:rFonts w:ascii="Times New Roman" w:eastAsia="方正楷体简体" w:hAnsi="Times New Roman" w:hint="eastAsia"/>
          </w:rPr>
          <w:t>年</w:t>
        </w:r>
        <w:r w:rsidRPr="0015264D">
          <w:rPr>
            <w:rFonts w:ascii="Times New Roman" w:eastAsia="方正楷体简体" w:hAnsi="Times New Roman"/>
          </w:rPr>
          <w:t>9</w:t>
        </w:r>
        <w:r w:rsidRPr="0015264D">
          <w:rPr>
            <w:rFonts w:ascii="Times New Roman" w:eastAsia="方正楷体简体" w:hAnsi="Times New Roman" w:hint="eastAsia"/>
          </w:rPr>
          <w:t>月</w:t>
        </w:r>
        <w:r w:rsidRPr="0015264D">
          <w:rPr>
            <w:rFonts w:ascii="Times New Roman" w:eastAsia="方正楷体简体" w:hAnsi="Times New Roman"/>
          </w:rPr>
          <w:t>16</w:t>
        </w:r>
        <w:r w:rsidRPr="0015264D">
          <w:rPr>
            <w:rFonts w:ascii="Times New Roman" w:eastAsia="方正楷体简体" w:hAnsi="Times New Roman" w:hint="eastAsia"/>
          </w:rPr>
          <w:t>日</w:t>
        </w:r>
      </w:smartTag>
      <w:r w:rsidRPr="0015264D">
        <w:rPr>
          <w:rFonts w:ascii="Times New Roman" w:eastAsia="方正楷体简体" w:hAnsi="Times New Roman" w:hint="eastAsia"/>
        </w:rPr>
        <w:t>发布版本于</w:t>
      </w:r>
      <w:smartTag w:uri="urn:schemas-microsoft-com:office:smarttags" w:element="chsdate">
        <w:smartTagPr>
          <w:attr w:name="Year" w:val="2021"/>
          <w:attr w:name="Month" w:val="10"/>
          <w:attr w:name="Day" w:val="18"/>
          <w:attr w:name="IsLunarDate" w:val="False"/>
          <w:attr w:name="IsROCDate" w:val="False"/>
        </w:smartTagPr>
        <w:r w:rsidRPr="0015264D">
          <w:rPr>
            <w:rFonts w:ascii="Times New Roman" w:eastAsia="方正楷体简体" w:hAnsi="Times New Roman"/>
          </w:rPr>
          <w:t>2021</w:t>
        </w:r>
        <w:r w:rsidRPr="0015264D">
          <w:rPr>
            <w:rFonts w:ascii="Times New Roman" w:eastAsia="方正楷体简体" w:hAnsi="Times New Roman" w:hint="eastAsia"/>
          </w:rPr>
          <w:t>年</w:t>
        </w:r>
        <w:r w:rsidRPr="0015264D">
          <w:rPr>
            <w:rFonts w:ascii="Times New Roman" w:eastAsia="方正楷体简体" w:hAnsi="Times New Roman"/>
          </w:rPr>
          <w:t>10</w:t>
        </w:r>
        <w:r w:rsidRPr="0015264D">
          <w:rPr>
            <w:rFonts w:ascii="Times New Roman" w:eastAsia="方正楷体简体" w:hAnsi="Times New Roman" w:hint="eastAsia"/>
          </w:rPr>
          <w:t>月</w:t>
        </w:r>
        <w:r w:rsidRPr="0015264D">
          <w:rPr>
            <w:rFonts w:ascii="Times New Roman" w:eastAsia="方正楷体简体" w:hAnsi="Times New Roman"/>
          </w:rPr>
          <w:t>18</w:t>
        </w:r>
        <w:r w:rsidRPr="0015264D">
          <w:rPr>
            <w:rFonts w:ascii="Times New Roman" w:eastAsia="方正楷体简体" w:hAnsi="Times New Roman" w:hint="eastAsia"/>
          </w:rPr>
          <w:t>日起</w:t>
        </w:r>
      </w:smartTag>
      <w:r w:rsidRPr="0015264D">
        <w:rPr>
          <w:rFonts w:ascii="Times New Roman" w:eastAsia="方正楷体简体" w:hAnsi="Times New Roman" w:hint="eastAsia"/>
        </w:rPr>
        <w:t>实施，关于低硫燃料油保税标准仓单有效期限的规定自</w:t>
      </w:r>
      <w:smartTag w:uri="urn:schemas-microsoft-com:office:smarttags" w:element="chsdate">
        <w:smartTagPr>
          <w:attr w:name="Year" w:val="2022"/>
          <w:attr w:name="Month" w:val="3"/>
          <w:attr w:name="Day" w:val="1"/>
          <w:attr w:name="IsLunarDate" w:val="False"/>
          <w:attr w:name="IsROCDate" w:val="False"/>
        </w:smartTagPr>
        <w:r w:rsidRPr="0015264D">
          <w:rPr>
            <w:rFonts w:ascii="Times New Roman" w:eastAsia="方正楷体简体" w:hAnsi="Times New Roman"/>
          </w:rPr>
          <w:t>2022</w:t>
        </w:r>
        <w:r w:rsidRPr="0015264D">
          <w:rPr>
            <w:rFonts w:ascii="Times New Roman" w:eastAsia="方正楷体简体" w:hAnsi="Times New Roman" w:hint="eastAsia"/>
          </w:rPr>
          <w:t>年</w:t>
        </w:r>
        <w:r w:rsidRPr="0015264D">
          <w:rPr>
            <w:rFonts w:ascii="Times New Roman" w:eastAsia="方正楷体简体" w:hAnsi="Times New Roman"/>
          </w:rPr>
          <w:t>3</w:t>
        </w:r>
        <w:r w:rsidRPr="0015264D">
          <w:rPr>
            <w:rFonts w:ascii="Times New Roman" w:eastAsia="方正楷体简体" w:hAnsi="Times New Roman" w:hint="eastAsia"/>
          </w:rPr>
          <w:t>月</w:t>
        </w:r>
        <w:r w:rsidRPr="0015264D">
          <w:rPr>
            <w:rFonts w:ascii="Times New Roman" w:eastAsia="方正楷体简体" w:hAnsi="Times New Roman"/>
          </w:rPr>
          <w:t>1</w:t>
        </w:r>
        <w:r w:rsidRPr="0015264D">
          <w:rPr>
            <w:rFonts w:ascii="Times New Roman" w:eastAsia="方正楷体简体" w:hAnsi="Times New Roman" w:hint="eastAsia"/>
          </w:rPr>
          <w:t>日起</w:t>
        </w:r>
      </w:smartTag>
      <w:r w:rsidRPr="0015264D">
        <w:rPr>
          <w:rFonts w:ascii="Times New Roman" w:eastAsia="方正楷体简体" w:hAnsi="Times New Roman" w:hint="eastAsia"/>
        </w:rPr>
        <w:t>实施</w:t>
      </w:r>
      <w:r>
        <w:rPr>
          <w:rFonts w:ascii="Times New Roman" w:eastAsia="方正楷体简体" w:hAnsi="Times New Roman" w:hint="eastAsia"/>
        </w:rPr>
        <w:t>。</w:t>
      </w:r>
    </w:p>
    <w:sectPr w:rsidR="009F2552" w:rsidRPr="0015264D" w:rsidSect="0015264D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52" w:rsidRDefault="009F2552" w:rsidP="0015264D">
      <w:r>
        <w:separator/>
      </w:r>
    </w:p>
  </w:endnote>
  <w:endnote w:type="continuationSeparator" w:id="0">
    <w:p w:rsidR="009F2552" w:rsidRDefault="009F2552" w:rsidP="0015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52" w:rsidRDefault="009F2552" w:rsidP="008853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2552" w:rsidRDefault="009F25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52" w:rsidRPr="0015264D" w:rsidRDefault="009F2552">
    <w:pPr>
      <w:pStyle w:val="Footer"/>
      <w:jc w:val="center"/>
      <w:rPr>
        <w:sz w:val="24"/>
      </w:rPr>
    </w:pPr>
    <w:r w:rsidRPr="0015264D">
      <w:rPr>
        <w:sz w:val="24"/>
      </w:rPr>
      <w:fldChar w:fldCharType="begin"/>
    </w:r>
    <w:r w:rsidRPr="0015264D">
      <w:rPr>
        <w:sz w:val="24"/>
      </w:rPr>
      <w:instrText>PAGE   \* MERGEFORMAT</w:instrText>
    </w:r>
    <w:r w:rsidRPr="0015264D">
      <w:rPr>
        <w:sz w:val="24"/>
      </w:rPr>
      <w:fldChar w:fldCharType="separate"/>
    </w:r>
    <w:r>
      <w:rPr>
        <w:noProof/>
        <w:sz w:val="24"/>
      </w:rPr>
      <w:t>- 1 -</w:t>
    </w:r>
    <w:r w:rsidRPr="0015264D">
      <w:rPr>
        <w:sz w:val="24"/>
      </w:rPr>
      <w:fldChar w:fldCharType="end"/>
    </w:r>
  </w:p>
  <w:p w:rsidR="009F2552" w:rsidRDefault="009F25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52" w:rsidRDefault="009F2552" w:rsidP="0015264D">
      <w:r>
        <w:separator/>
      </w:r>
    </w:p>
  </w:footnote>
  <w:footnote w:type="continuationSeparator" w:id="0">
    <w:p w:rsidR="009F2552" w:rsidRDefault="009F2552" w:rsidP="00152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64D"/>
    <w:rsid w:val="00030B14"/>
    <w:rsid w:val="00064546"/>
    <w:rsid w:val="000A5C82"/>
    <w:rsid w:val="00132DC1"/>
    <w:rsid w:val="0015264D"/>
    <w:rsid w:val="00826927"/>
    <w:rsid w:val="008853B2"/>
    <w:rsid w:val="009F2552"/>
    <w:rsid w:val="00A77406"/>
    <w:rsid w:val="00B244F4"/>
    <w:rsid w:val="00CB1C8F"/>
    <w:rsid w:val="00E0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264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264D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character" w:styleId="PageNumber">
    <w:name w:val="page number"/>
    <w:basedOn w:val="DefaultParagraphFont"/>
    <w:uiPriority w:val="99"/>
    <w:rsid w:val="0015264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52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26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210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公文台</dc:creator>
  <cp:keywords/>
  <dc:description/>
  <cp:lastModifiedBy>朱凤侠:</cp:lastModifiedBy>
  <cp:revision>2</cp:revision>
  <dcterms:created xsi:type="dcterms:W3CDTF">2021-09-17T07:14:00Z</dcterms:created>
  <dcterms:modified xsi:type="dcterms:W3CDTF">2021-09-17T07:14:00Z</dcterms:modified>
</cp:coreProperties>
</file>