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D2F" w:rsidRPr="00906EB9" w:rsidRDefault="001F7D2F" w:rsidP="001F7D2F">
      <w:pPr>
        <w:rPr>
          <w:rFonts w:eastAsia="方正仿宋简体"/>
          <w:b/>
          <w:sz w:val="30"/>
          <w:szCs w:val="30"/>
        </w:rPr>
      </w:pPr>
      <w:r w:rsidRPr="00E166E2">
        <w:rPr>
          <w:rFonts w:ascii="华文中宋" w:eastAsia="华文中宋" w:hAnsi="华文中宋" w:hint="eastAsia"/>
          <w:b/>
          <w:kern w:val="0"/>
          <w:sz w:val="42"/>
          <w:szCs w:val="42"/>
        </w:rPr>
        <w:t>附件：</w:t>
      </w:r>
    </w:p>
    <w:p w:rsidR="001F7D2F" w:rsidRPr="00906EB9" w:rsidRDefault="001F7D2F" w:rsidP="001F7D2F">
      <w:pPr>
        <w:pStyle w:val="1"/>
        <w:adjustRightInd w:val="0"/>
        <w:snapToGrid w:val="0"/>
        <w:spacing w:before="0" w:after="0" w:line="240" w:lineRule="auto"/>
        <w:jc w:val="center"/>
        <w:rPr>
          <w:rFonts w:eastAsia="华文中宋"/>
          <w:sz w:val="42"/>
          <w:szCs w:val="42"/>
        </w:rPr>
      </w:pPr>
      <w:r>
        <w:rPr>
          <w:rFonts w:eastAsia="华文中宋" w:hint="eastAsia"/>
          <w:sz w:val="42"/>
          <w:szCs w:val="42"/>
        </w:rPr>
        <w:t>国庆节</w:t>
      </w:r>
      <w:r w:rsidRPr="00906EB9">
        <w:rPr>
          <w:rFonts w:eastAsia="华文中宋" w:hint="eastAsia"/>
          <w:sz w:val="42"/>
          <w:szCs w:val="42"/>
        </w:rPr>
        <w:t>期间相关品种交易保证金比例和</w:t>
      </w:r>
    </w:p>
    <w:p w:rsidR="001F7D2F" w:rsidRPr="00906EB9" w:rsidRDefault="001F7D2F" w:rsidP="001F7D2F">
      <w:pPr>
        <w:pStyle w:val="1"/>
        <w:adjustRightInd w:val="0"/>
        <w:snapToGrid w:val="0"/>
        <w:spacing w:before="0" w:after="0" w:line="240" w:lineRule="auto"/>
        <w:jc w:val="center"/>
        <w:rPr>
          <w:rFonts w:eastAsia="华文中宋"/>
          <w:sz w:val="42"/>
          <w:szCs w:val="42"/>
        </w:rPr>
      </w:pPr>
      <w:r w:rsidRPr="00906EB9">
        <w:rPr>
          <w:rFonts w:eastAsia="华文中宋" w:hint="eastAsia"/>
          <w:sz w:val="42"/>
          <w:szCs w:val="42"/>
        </w:rPr>
        <w:t>涨跌停板幅度调整</w:t>
      </w:r>
      <w:r w:rsidR="009F52D2">
        <w:rPr>
          <w:rFonts w:eastAsia="华文中宋" w:hint="eastAsia"/>
          <w:sz w:val="42"/>
          <w:szCs w:val="42"/>
        </w:rPr>
        <w:t>参考</w:t>
      </w:r>
      <w:r w:rsidRPr="00906EB9">
        <w:rPr>
          <w:rFonts w:eastAsia="华文中宋" w:hint="eastAsia"/>
          <w:sz w:val="42"/>
          <w:szCs w:val="42"/>
        </w:rPr>
        <w:t>表（</w:t>
      </w:r>
      <w:r w:rsidRPr="00906EB9">
        <w:rPr>
          <w:rFonts w:eastAsia="华文中宋" w:hint="eastAsia"/>
          <w:sz w:val="42"/>
          <w:szCs w:val="42"/>
        </w:rPr>
        <w:t>%</w:t>
      </w:r>
      <w:r w:rsidRPr="00906EB9">
        <w:rPr>
          <w:rFonts w:eastAsia="华文中宋" w:hint="eastAsia"/>
          <w:sz w:val="42"/>
          <w:szCs w:val="42"/>
        </w:rPr>
        <w:t>）</w:t>
      </w:r>
    </w:p>
    <w:p w:rsidR="001F7D2F" w:rsidRPr="00906EB9" w:rsidRDefault="001F7D2F" w:rsidP="001F7D2F">
      <w:pPr>
        <w:jc w:val="center"/>
        <w:rPr>
          <w:rFonts w:eastAsia="方正大标宋简体"/>
          <w:sz w:val="42"/>
          <w:szCs w:val="42"/>
        </w:rPr>
      </w:pPr>
    </w:p>
    <w:tbl>
      <w:tblPr>
        <w:tblW w:w="8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50"/>
        <w:gridCol w:w="1134"/>
        <w:gridCol w:w="1134"/>
        <w:gridCol w:w="1275"/>
        <w:gridCol w:w="1134"/>
        <w:gridCol w:w="1134"/>
        <w:gridCol w:w="1134"/>
      </w:tblGrid>
      <w:tr w:rsidR="001F7D2F" w:rsidRPr="00906EB9" w:rsidTr="00657433">
        <w:trPr>
          <w:trHeight w:val="285"/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品种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交易保证金比例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涨跌停板幅度</w:t>
            </w:r>
          </w:p>
        </w:tc>
      </w:tr>
      <w:tr w:rsidR="001F7D2F" w:rsidRPr="00906EB9" w:rsidTr="00657433">
        <w:trPr>
          <w:trHeight w:val="285"/>
          <w:jc w:val="center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F7D2F" w:rsidRPr="00906EB9" w:rsidRDefault="001F7D2F" w:rsidP="00657433">
            <w:pPr>
              <w:widowControl/>
              <w:jc w:val="left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国庆节</w:t>
            </w:r>
            <w:r w:rsidRPr="00906EB9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国庆节</w:t>
            </w:r>
            <w:r w:rsidRPr="00906EB9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期间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国庆节</w:t>
            </w:r>
          </w:p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国庆节</w:t>
            </w:r>
            <w:r w:rsidRPr="00906EB9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国庆节</w:t>
            </w:r>
          </w:p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期间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国庆节</w:t>
            </w:r>
            <w:r w:rsidRPr="00906EB9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后</w:t>
            </w:r>
          </w:p>
        </w:tc>
      </w:tr>
      <w:tr w:rsidR="001F7D2F" w:rsidRPr="00906EB9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eastAsia="方正仿宋简体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号胶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F7D2F" w:rsidRPr="00474098" w:rsidRDefault="001F7D2F" w:rsidP="00657433">
            <w:pPr>
              <w:widowControl/>
              <w:spacing w:line="400" w:lineRule="exact"/>
              <w:jc w:val="center"/>
              <w:rPr>
                <w:rFonts w:eastAsia="仿宋"/>
                <w:color w:val="FF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FF0000"/>
                <w:kern w:val="0"/>
                <w:sz w:val="30"/>
                <w:szCs w:val="30"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7D2F" w:rsidRPr="00474098" w:rsidRDefault="001F7D2F" w:rsidP="00657433">
            <w:pPr>
              <w:widowControl/>
              <w:spacing w:line="400" w:lineRule="exact"/>
              <w:jc w:val="center"/>
              <w:rPr>
                <w:rFonts w:eastAsia="仿宋"/>
                <w:color w:val="FF0000"/>
                <w:kern w:val="0"/>
                <w:sz w:val="30"/>
                <w:szCs w:val="30"/>
              </w:rPr>
            </w:pPr>
            <w:r>
              <w:rPr>
                <w:rFonts w:eastAsia="仿宋" w:hint="eastAsia"/>
                <w:color w:val="FF0000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:rsidR="001F7D2F" w:rsidRPr="00906EB9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原油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F7D2F" w:rsidRPr="00474098" w:rsidRDefault="001F7D2F" w:rsidP="00657433">
            <w:pPr>
              <w:widowControl/>
              <w:spacing w:line="400" w:lineRule="exact"/>
              <w:jc w:val="center"/>
              <w:rPr>
                <w:rFonts w:eastAsia="仿宋"/>
                <w:color w:val="FF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FF0000"/>
                <w:kern w:val="0"/>
                <w:sz w:val="30"/>
                <w:szCs w:val="30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F7D2F" w:rsidRDefault="001F7D2F" w:rsidP="00657433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7D2F" w:rsidRPr="00906EB9" w:rsidRDefault="001F7D2F" w:rsidP="00657433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7D2F" w:rsidRPr="00474098" w:rsidRDefault="001F7D2F" w:rsidP="00657433">
            <w:pPr>
              <w:widowControl/>
              <w:spacing w:line="400" w:lineRule="exact"/>
              <w:jc w:val="center"/>
              <w:rPr>
                <w:rFonts w:eastAsia="仿宋"/>
                <w:color w:val="FF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FF0000"/>
                <w:kern w:val="0"/>
                <w:sz w:val="30"/>
                <w:szCs w:val="3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7D2F" w:rsidRDefault="001F7D2F" w:rsidP="00657433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8</w:t>
            </w:r>
          </w:p>
        </w:tc>
      </w:tr>
    </w:tbl>
    <w:p w:rsidR="00F90D54" w:rsidRDefault="00F90D54">
      <w:bookmarkStart w:id="0" w:name="_GoBack"/>
      <w:bookmarkEnd w:id="0"/>
    </w:p>
    <w:sectPr w:rsidR="00F90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C9" w:rsidRDefault="00A316C9" w:rsidP="009F52D2">
      <w:r>
        <w:separator/>
      </w:r>
    </w:p>
  </w:endnote>
  <w:endnote w:type="continuationSeparator" w:id="0">
    <w:p w:rsidR="00A316C9" w:rsidRDefault="00A316C9" w:rsidP="009F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C9" w:rsidRDefault="00A316C9" w:rsidP="009F52D2">
      <w:r>
        <w:separator/>
      </w:r>
    </w:p>
  </w:footnote>
  <w:footnote w:type="continuationSeparator" w:id="0">
    <w:p w:rsidR="00A316C9" w:rsidRDefault="00A316C9" w:rsidP="009F5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2F"/>
    <w:rsid w:val="001F7D2F"/>
    <w:rsid w:val="009F52D2"/>
    <w:rsid w:val="00A316C9"/>
    <w:rsid w:val="00F9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8AFD68-7151-4733-B425-D0E48C4A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D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F7D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F7D2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F5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2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2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SHFE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2019-09-23T08:29:00Z</dcterms:created>
  <dcterms:modified xsi:type="dcterms:W3CDTF">2019-09-23T10:15:00Z</dcterms:modified>
</cp:coreProperties>
</file>