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A95" w:rsidRPr="008F7CD9" w:rsidRDefault="00C92A95" w:rsidP="00C92A95">
      <w:pPr>
        <w:jc w:val="center"/>
        <w:rPr>
          <w:rFonts w:ascii="Times New Roman" w:hAnsi="Times New Roman" w:cs="Times New Roman"/>
          <w:b/>
          <w:sz w:val="28"/>
        </w:rPr>
      </w:pPr>
      <w:bookmarkStart w:id="0" w:name="_GoBack"/>
      <w:bookmarkEnd w:id="0"/>
      <w:r w:rsidRPr="008F7CD9">
        <w:rPr>
          <w:rFonts w:ascii="Times New Roman" w:hAnsi="Times New Roman" w:cs="Times New Roman"/>
          <w:b/>
          <w:sz w:val="28"/>
        </w:rPr>
        <w:t xml:space="preserve">Procedures for </w:t>
      </w:r>
      <w:r w:rsidR="00D312D6" w:rsidRPr="008F7CD9">
        <w:rPr>
          <w:rFonts w:ascii="Times New Roman" w:hAnsi="Times New Roman" w:cs="Times New Roman"/>
          <w:b/>
          <w:sz w:val="28"/>
        </w:rPr>
        <w:t>Admission of Overseas Special (Brokerage and Non-Brokerage) Participants for Trading at Shanghai International Energy Exchange</w:t>
      </w:r>
    </w:p>
    <w:p w:rsidR="00C92A95" w:rsidRPr="008F7CD9" w:rsidRDefault="00C92A95" w:rsidP="00D312D6">
      <w:pPr>
        <w:rPr>
          <w:rFonts w:ascii="Times New Roman" w:hAnsi="Times New Roman" w:cs="Times New Roman"/>
          <w:sz w:val="22"/>
        </w:rPr>
      </w:pPr>
    </w:p>
    <w:p w:rsidR="00D312D6" w:rsidRPr="008F7CD9" w:rsidRDefault="00D312D6" w:rsidP="00D312D6">
      <w:pPr>
        <w:rPr>
          <w:rFonts w:ascii="Times New Roman" w:hAnsi="Times New Roman" w:cs="Times New Roman"/>
          <w:sz w:val="22"/>
        </w:rPr>
      </w:pPr>
      <w:r w:rsidRPr="008F7CD9">
        <w:rPr>
          <w:rFonts w:ascii="Times New Roman" w:hAnsi="Times New Roman" w:cs="Times New Roman"/>
          <w:sz w:val="22"/>
        </w:rPr>
        <w:t>OSP Full Name:</w:t>
      </w:r>
    </w:p>
    <w:tbl>
      <w:tblPr>
        <w:tblStyle w:val="a5"/>
        <w:tblW w:w="0" w:type="auto"/>
        <w:tblLook w:val="04A0"/>
      </w:tblPr>
      <w:tblGrid>
        <w:gridCol w:w="648"/>
        <w:gridCol w:w="1353"/>
        <w:gridCol w:w="3867"/>
        <w:gridCol w:w="1620"/>
        <w:gridCol w:w="1620"/>
        <w:gridCol w:w="855"/>
      </w:tblGrid>
      <w:tr w:rsidR="00F42D12" w:rsidRPr="008F7CD9" w:rsidTr="00F42D12">
        <w:tc>
          <w:tcPr>
            <w:tcW w:w="648" w:type="dxa"/>
            <w:vAlign w:val="center"/>
          </w:tcPr>
          <w:p w:rsidR="00D312D6" w:rsidRPr="008F7CD9" w:rsidRDefault="00D312D6" w:rsidP="00D312D6">
            <w:pPr>
              <w:spacing w:before="120" w:after="120"/>
              <w:jc w:val="center"/>
              <w:rPr>
                <w:rFonts w:ascii="Times New Roman" w:hAnsi="Times New Roman" w:cs="Times New Roman"/>
                <w:b/>
                <w:sz w:val="22"/>
              </w:rPr>
            </w:pPr>
            <w:r w:rsidRPr="008F7CD9">
              <w:rPr>
                <w:rFonts w:ascii="Times New Roman" w:hAnsi="Times New Roman" w:cs="Times New Roman"/>
                <w:b/>
                <w:sz w:val="22"/>
              </w:rPr>
              <w:t>Step</w:t>
            </w:r>
          </w:p>
        </w:tc>
        <w:tc>
          <w:tcPr>
            <w:tcW w:w="1353" w:type="dxa"/>
            <w:vAlign w:val="center"/>
          </w:tcPr>
          <w:p w:rsidR="00D312D6" w:rsidRPr="008F7CD9" w:rsidRDefault="00D312D6" w:rsidP="00D312D6">
            <w:pPr>
              <w:spacing w:before="120" w:after="120"/>
              <w:jc w:val="center"/>
              <w:rPr>
                <w:rFonts w:ascii="Times New Roman" w:hAnsi="Times New Roman" w:cs="Times New Roman"/>
                <w:b/>
                <w:sz w:val="22"/>
              </w:rPr>
            </w:pPr>
            <w:r w:rsidRPr="008F7CD9">
              <w:rPr>
                <w:rFonts w:ascii="Times New Roman" w:hAnsi="Times New Roman" w:cs="Times New Roman"/>
                <w:b/>
                <w:sz w:val="22"/>
              </w:rPr>
              <w:t>Department</w:t>
            </w:r>
          </w:p>
        </w:tc>
        <w:tc>
          <w:tcPr>
            <w:tcW w:w="3867" w:type="dxa"/>
            <w:vAlign w:val="center"/>
          </w:tcPr>
          <w:p w:rsidR="00D312D6" w:rsidRPr="008F7CD9" w:rsidRDefault="00D312D6" w:rsidP="00D312D6">
            <w:pPr>
              <w:spacing w:before="120" w:after="120"/>
              <w:jc w:val="center"/>
              <w:rPr>
                <w:rFonts w:ascii="Times New Roman" w:hAnsi="Times New Roman" w:cs="Times New Roman"/>
                <w:b/>
                <w:sz w:val="22"/>
              </w:rPr>
            </w:pPr>
            <w:r w:rsidRPr="008F7CD9">
              <w:rPr>
                <w:rFonts w:ascii="Times New Roman" w:hAnsi="Times New Roman" w:cs="Times New Roman"/>
                <w:b/>
                <w:sz w:val="22"/>
              </w:rPr>
              <w:t>Action</w:t>
            </w:r>
          </w:p>
        </w:tc>
        <w:tc>
          <w:tcPr>
            <w:tcW w:w="1620" w:type="dxa"/>
            <w:vAlign w:val="center"/>
          </w:tcPr>
          <w:p w:rsidR="00D312D6" w:rsidRPr="008F7CD9" w:rsidRDefault="00D312D6" w:rsidP="00D312D6">
            <w:pPr>
              <w:spacing w:before="120" w:after="120"/>
              <w:jc w:val="center"/>
              <w:rPr>
                <w:rFonts w:ascii="Times New Roman" w:hAnsi="Times New Roman" w:cs="Times New Roman"/>
                <w:b/>
                <w:sz w:val="22"/>
              </w:rPr>
            </w:pPr>
            <w:r w:rsidRPr="008F7CD9">
              <w:rPr>
                <w:rFonts w:ascii="Times New Roman" w:hAnsi="Times New Roman" w:cs="Times New Roman"/>
                <w:b/>
                <w:sz w:val="22"/>
              </w:rPr>
              <w:t>Handling Person’s Signature and Date</w:t>
            </w:r>
          </w:p>
        </w:tc>
        <w:tc>
          <w:tcPr>
            <w:tcW w:w="1620" w:type="dxa"/>
            <w:vAlign w:val="center"/>
          </w:tcPr>
          <w:p w:rsidR="00D312D6" w:rsidRPr="008F7CD9" w:rsidRDefault="00D312D6" w:rsidP="00D312D6">
            <w:pPr>
              <w:spacing w:before="120" w:after="120"/>
              <w:jc w:val="center"/>
              <w:rPr>
                <w:rFonts w:ascii="Times New Roman" w:hAnsi="Times New Roman" w:cs="Times New Roman"/>
                <w:b/>
                <w:sz w:val="22"/>
              </w:rPr>
            </w:pPr>
            <w:r w:rsidRPr="008F7CD9">
              <w:rPr>
                <w:rFonts w:ascii="Times New Roman" w:hAnsi="Times New Roman" w:cs="Times New Roman"/>
                <w:b/>
                <w:sz w:val="22"/>
              </w:rPr>
              <w:t>Department Person-in-Charge’s Signature and Date</w:t>
            </w:r>
          </w:p>
        </w:tc>
        <w:tc>
          <w:tcPr>
            <w:tcW w:w="855" w:type="dxa"/>
            <w:vAlign w:val="center"/>
          </w:tcPr>
          <w:p w:rsidR="00D312D6" w:rsidRPr="008F7CD9" w:rsidRDefault="00D312D6" w:rsidP="00D312D6">
            <w:pPr>
              <w:spacing w:before="120" w:after="120"/>
              <w:jc w:val="center"/>
              <w:rPr>
                <w:rFonts w:ascii="Times New Roman" w:hAnsi="Times New Roman" w:cs="Times New Roman"/>
                <w:b/>
                <w:sz w:val="22"/>
              </w:rPr>
            </w:pPr>
            <w:r w:rsidRPr="008F7CD9">
              <w:rPr>
                <w:rFonts w:ascii="Times New Roman" w:hAnsi="Times New Roman" w:cs="Times New Roman"/>
                <w:b/>
                <w:sz w:val="22"/>
              </w:rPr>
              <w:t>Note</w:t>
            </w:r>
          </w:p>
        </w:tc>
      </w:tr>
      <w:tr w:rsidR="00F42D12" w:rsidRPr="008F7CD9" w:rsidTr="00F42D12">
        <w:tc>
          <w:tcPr>
            <w:tcW w:w="648" w:type="dxa"/>
            <w:vAlign w:val="center"/>
          </w:tcPr>
          <w:p w:rsidR="00D312D6" w:rsidRPr="008F7CD9" w:rsidRDefault="00D312D6" w:rsidP="00D312D6">
            <w:pPr>
              <w:spacing w:before="240" w:after="240"/>
              <w:jc w:val="center"/>
              <w:rPr>
                <w:rFonts w:ascii="Times New Roman" w:hAnsi="Times New Roman" w:cs="Times New Roman"/>
                <w:sz w:val="22"/>
              </w:rPr>
            </w:pPr>
            <w:r w:rsidRPr="008F7CD9">
              <w:rPr>
                <w:rFonts w:ascii="Times New Roman" w:hAnsi="Times New Roman" w:cs="Times New Roman"/>
                <w:sz w:val="22"/>
              </w:rPr>
              <w:t>1</w:t>
            </w:r>
          </w:p>
        </w:tc>
        <w:tc>
          <w:tcPr>
            <w:tcW w:w="1353" w:type="dxa"/>
            <w:vAlign w:val="center"/>
          </w:tcPr>
          <w:p w:rsidR="00364CC6" w:rsidRPr="008F7CD9" w:rsidRDefault="009C377C" w:rsidP="00364CC6">
            <w:pPr>
              <w:spacing w:before="240" w:after="120"/>
              <w:jc w:val="center"/>
              <w:rPr>
                <w:rFonts w:ascii="Times New Roman" w:hAnsi="Times New Roman" w:cs="Times New Roman"/>
                <w:sz w:val="22"/>
              </w:rPr>
            </w:pPr>
            <w:r>
              <w:rPr>
                <w:rFonts w:ascii="Times New Roman" w:hAnsi="Times New Roman" w:cs="Times New Roman"/>
                <w:sz w:val="22"/>
              </w:rPr>
              <w:t>Member Services &amp; Investor Education</w:t>
            </w:r>
          </w:p>
          <w:p w:rsidR="00D312D6" w:rsidRPr="008F7CD9" w:rsidRDefault="00364CC6" w:rsidP="00364CC6">
            <w:pPr>
              <w:spacing w:before="120" w:after="240"/>
              <w:jc w:val="center"/>
              <w:rPr>
                <w:rFonts w:ascii="Times New Roman" w:hAnsi="Times New Roman" w:cs="Times New Roman"/>
                <w:sz w:val="22"/>
              </w:rPr>
            </w:pPr>
            <w:r w:rsidRPr="008F7CD9">
              <w:rPr>
                <w:rFonts w:ascii="Times New Roman" w:hAnsi="Times New Roman" w:cs="Times New Roman"/>
                <w:sz w:val="18"/>
              </w:rPr>
              <w:t xml:space="preserve">(22/F </w:t>
            </w:r>
            <w:r w:rsidR="009D072F" w:rsidRPr="008F7CD9">
              <w:rPr>
                <w:rFonts w:ascii="Times New Roman" w:hAnsi="Times New Roman" w:cs="Times New Roman"/>
                <w:sz w:val="18"/>
              </w:rPr>
              <w:t>Guohua Life Financial Tower</w:t>
            </w:r>
            <w:r w:rsidRPr="008F7CD9">
              <w:rPr>
                <w:rFonts w:ascii="Times New Roman" w:hAnsi="Times New Roman" w:cs="Times New Roman"/>
                <w:sz w:val="18"/>
              </w:rPr>
              <w:t>)</w:t>
            </w:r>
          </w:p>
        </w:tc>
        <w:tc>
          <w:tcPr>
            <w:tcW w:w="3867" w:type="dxa"/>
          </w:tcPr>
          <w:p w:rsidR="00AD1A81" w:rsidRPr="008F7CD9" w:rsidRDefault="00AD1A81" w:rsidP="00AD1A81">
            <w:pPr>
              <w:pStyle w:val="a6"/>
              <w:numPr>
                <w:ilvl w:val="0"/>
                <w:numId w:val="1"/>
              </w:numPr>
              <w:spacing w:before="240" w:after="240"/>
              <w:ind w:left="346" w:hanging="346"/>
              <w:contextualSpacing w:val="0"/>
              <w:rPr>
                <w:rFonts w:ascii="Times New Roman" w:hAnsi="Times New Roman" w:cs="Times New Roman"/>
                <w:sz w:val="22"/>
              </w:rPr>
            </w:pPr>
            <w:r w:rsidRPr="008F7CD9">
              <w:rPr>
                <w:rFonts w:ascii="Times New Roman" w:hAnsi="Times New Roman" w:cs="Times New Roman"/>
                <w:sz w:val="22"/>
              </w:rPr>
              <w:t>Obtain the OSP ID;</w:t>
            </w:r>
          </w:p>
          <w:p w:rsidR="00AD1A81" w:rsidRPr="008F7CD9" w:rsidRDefault="00AD1A81" w:rsidP="00AD1A81">
            <w:pPr>
              <w:pStyle w:val="a6"/>
              <w:numPr>
                <w:ilvl w:val="0"/>
                <w:numId w:val="1"/>
              </w:numPr>
              <w:spacing w:before="240" w:after="240"/>
              <w:ind w:left="346" w:hanging="346"/>
              <w:contextualSpacing w:val="0"/>
              <w:rPr>
                <w:rFonts w:ascii="Times New Roman" w:hAnsi="Times New Roman" w:cs="Times New Roman"/>
                <w:sz w:val="22"/>
              </w:rPr>
            </w:pPr>
            <w:r w:rsidRPr="008F7CD9">
              <w:rPr>
                <w:rFonts w:ascii="Times New Roman" w:hAnsi="Times New Roman" w:cs="Times New Roman"/>
                <w:sz w:val="22"/>
              </w:rPr>
              <w:t xml:space="preserve">Pick-up the photocopy of the Overseas Special Participant </w:t>
            </w:r>
            <w:r w:rsidR="0070778C" w:rsidRPr="008F7CD9">
              <w:rPr>
                <w:rFonts w:ascii="Times New Roman" w:hAnsi="Times New Roman" w:cs="Times New Roman"/>
                <w:sz w:val="22"/>
              </w:rPr>
              <w:t>License</w:t>
            </w:r>
            <w:r w:rsidRPr="008F7CD9">
              <w:rPr>
                <w:rFonts w:ascii="Times New Roman" w:hAnsi="Times New Roman" w:cs="Times New Roman"/>
                <w:sz w:val="22"/>
              </w:rPr>
              <w:t>;</w:t>
            </w:r>
          </w:p>
          <w:p w:rsidR="00D312D6" w:rsidRPr="008F7CD9" w:rsidRDefault="00AD1A81" w:rsidP="00AD1A81">
            <w:pPr>
              <w:pStyle w:val="a6"/>
              <w:numPr>
                <w:ilvl w:val="0"/>
                <w:numId w:val="1"/>
              </w:numPr>
              <w:spacing w:before="240" w:after="240"/>
              <w:ind w:left="346" w:hanging="346"/>
              <w:contextualSpacing w:val="0"/>
              <w:rPr>
                <w:rFonts w:ascii="Times New Roman" w:hAnsi="Times New Roman" w:cs="Times New Roman"/>
                <w:sz w:val="22"/>
              </w:rPr>
            </w:pPr>
            <w:r w:rsidRPr="008F7CD9">
              <w:rPr>
                <w:rFonts w:ascii="Times New Roman" w:hAnsi="Times New Roman" w:cs="Times New Roman"/>
                <w:sz w:val="22"/>
              </w:rPr>
              <w:t>(</w:t>
            </w:r>
            <w:r w:rsidR="009C377C">
              <w:rPr>
                <w:rFonts w:ascii="Times New Roman" w:hAnsi="Times New Roman" w:cs="Times New Roman"/>
                <w:sz w:val="22"/>
              </w:rPr>
              <w:t>Member Services &amp; Investor Education</w:t>
            </w:r>
            <w:r w:rsidRPr="008F7CD9">
              <w:rPr>
                <w:rFonts w:ascii="Times New Roman" w:hAnsi="Times New Roman" w:cs="Times New Roman"/>
                <w:sz w:val="22"/>
              </w:rPr>
              <w:t>) Notify China Futures Market Monitoring Center of the information on the newly admitted OSP (by email).</w:t>
            </w:r>
          </w:p>
        </w:tc>
        <w:tc>
          <w:tcPr>
            <w:tcW w:w="1620" w:type="dxa"/>
          </w:tcPr>
          <w:p w:rsidR="00D312D6" w:rsidRPr="008F7CD9" w:rsidRDefault="00D312D6" w:rsidP="00D312D6">
            <w:pPr>
              <w:spacing w:before="240" w:after="240"/>
              <w:rPr>
                <w:rFonts w:ascii="Times New Roman" w:hAnsi="Times New Roman" w:cs="Times New Roman"/>
                <w:sz w:val="22"/>
              </w:rPr>
            </w:pPr>
          </w:p>
        </w:tc>
        <w:tc>
          <w:tcPr>
            <w:tcW w:w="1620" w:type="dxa"/>
          </w:tcPr>
          <w:p w:rsidR="00D312D6" w:rsidRPr="008F7CD9" w:rsidRDefault="00D312D6" w:rsidP="00D312D6">
            <w:pPr>
              <w:spacing w:before="240" w:after="240"/>
              <w:rPr>
                <w:rFonts w:ascii="Times New Roman" w:hAnsi="Times New Roman" w:cs="Times New Roman"/>
                <w:sz w:val="22"/>
              </w:rPr>
            </w:pPr>
          </w:p>
        </w:tc>
        <w:tc>
          <w:tcPr>
            <w:tcW w:w="855" w:type="dxa"/>
          </w:tcPr>
          <w:p w:rsidR="00D312D6" w:rsidRPr="008F7CD9" w:rsidRDefault="00D312D6" w:rsidP="00D312D6">
            <w:pPr>
              <w:spacing w:before="240" w:after="240"/>
              <w:rPr>
                <w:rFonts w:ascii="Times New Roman" w:hAnsi="Times New Roman" w:cs="Times New Roman"/>
                <w:sz w:val="22"/>
              </w:rPr>
            </w:pPr>
          </w:p>
        </w:tc>
      </w:tr>
      <w:tr w:rsidR="00F42D12" w:rsidRPr="008F7CD9" w:rsidTr="00F42D12">
        <w:tc>
          <w:tcPr>
            <w:tcW w:w="648" w:type="dxa"/>
            <w:vAlign w:val="center"/>
          </w:tcPr>
          <w:p w:rsidR="00D312D6" w:rsidRPr="008F7CD9" w:rsidRDefault="00D312D6" w:rsidP="00D312D6">
            <w:pPr>
              <w:spacing w:before="240" w:after="240"/>
              <w:jc w:val="center"/>
              <w:rPr>
                <w:rFonts w:ascii="Times New Roman" w:hAnsi="Times New Roman" w:cs="Times New Roman"/>
                <w:sz w:val="22"/>
              </w:rPr>
            </w:pPr>
            <w:r w:rsidRPr="008F7CD9">
              <w:rPr>
                <w:rFonts w:ascii="Times New Roman" w:hAnsi="Times New Roman" w:cs="Times New Roman"/>
                <w:sz w:val="22"/>
              </w:rPr>
              <w:t>2</w:t>
            </w:r>
          </w:p>
        </w:tc>
        <w:tc>
          <w:tcPr>
            <w:tcW w:w="1353" w:type="dxa"/>
            <w:vAlign w:val="center"/>
          </w:tcPr>
          <w:p w:rsidR="00F14956" w:rsidRPr="008F7CD9" w:rsidRDefault="00F14956" w:rsidP="00F14956">
            <w:pPr>
              <w:spacing w:before="240" w:after="120"/>
              <w:jc w:val="center"/>
              <w:rPr>
                <w:rFonts w:ascii="Times New Roman" w:hAnsi="Times New Roman" w:cs="Times New Roman"/>
                <w:sz w:val="22"/>
              </w:rPr>
            </w:pPr>
            <w:r w:rsidRPr="008F7CD9">
              <w:rPr>
                <w:rFonts w:ascii="Times New Roman" w:hAnsi="Times New Roman" w:cs="Times New Roman"/>
                <w:sz w:val="22"/>
              </w:rPr>
              <w:t>Clearing Department</w:t>
            </w:r>
          </w:p>
          <w:p w:rsidR="00D312D6" w:rsidRPr="008F7CD9" w:rsidRDefault="00F14956" w:rsidP="00F14956">
            <w:pPr>
              <w:spacing w:before="120" w:after="240"/>
              <w:jc w:val="center"/>
              <w:rPr>
                <w:rFonts w:ascii="Times New Roman" w:hAnsi="Times New Roman" w:cs="Times New Roman"/>
                <w:sz w:val="22"/>
              </w:rPr>
            </w:pPr>
            <w:r w:rsidRPr="008F7CD9">
              <w:rPr>
                <w:rFonts w:ascii="Times New Roman" w:hAnsi="Times New Roman" w:cs="Times New Roman"/>
                <w:sz w:val="18"/>
              </w:rPr>
              <w:t>(3/F Shanghai Futures Building)</w:t>
            </w:r>
          </w:p>
        </w:tc>
        <w:tc>
          <w:tcPr>
            <w:tcW w:w="3867" w:type="dxa"/>
          </w:tcPr>
          <w:p w:rsidR="00D312D6" w:rsidRPr="008F7CD9" w:rsidRDefault="00AD1A81" w:rsidP="00D312D6">
            <w:pPr>
              <w:spacing w:before="240" w:after="240"/>
              <w:rPr>
                <w:rFonts w:ascii="Times New Roman" w:hAnsi="Times New Roman" w:cs="Times New Roman"/>
                <w:b/>
                <w:sz w:val="22"/>
              </w:rPr>
            </w:pPr>
            <w:r w:rsidRPr="008F7CD9">
              <w:rPr>
                <w:rFonts w:ascii="Times New Roman" w:hAnsi="Times New Roman" w:cs="Times New Roman"/>
                <w:b/>
                <w:sz w:val="22"/>
              </w:rPr>
              <w:t xml:space="preserve">The </w:t>
            </w:r>
            <w:r w:rsidR="00AF306F" w:rsidRPr="008F7CD9">
              <w:rPr>
                <w:rFonts w:ascii="Times New Roman" w:hAnsi="Times New Roman" w:cs="Times New Roman"/>
                <w:b/>
                <w:sz w:val="22"/>
              </w:rPr>
              <w:t>c</w:t>
            </w:r>
            <w:r w:rsidRPr="008F7CD9">
              <w:rPr>
                <w:rFonts w:ascii="Times New Roman" w:hAnsi="Times New Roman" w:cs="Times New Roman"/>
                <w:b/>
                <w:sz w:val="22"/>
              </w:rPr>
              <w:t>learing Member (FF</w:t>
            </w:r>
            <w:r w:rsidR="006A26B6" w:rsidRPr="008F7CD9">
              <w:rPr>
                <w:rFonts w:ascii="Times New Roman" w:hAnsi="Times New Roman" w:cs="Times New Roman"/>
                <w:b/>
                <w:sz w:val="22"/>
              </w:rPr>
              <w:t xml:space="preserve"> </w:t>
            </w:r>
            <w:r w:rsidRPr="008F7CD9">
              <w:rPr>
                <w:rFonts w:ascii="Times New Roman" w:hAnsi="Times New Roman" w:cs="Times New Roman"/>
                <w:b/>
                <w:sz w:val="22"/>
              </w:rPr>
              <w:t>M</w:t>
            </w:r>
            <w:r w:rsidR="006A26B6" w:rsidRPr="008F7CD9">
              <w:rPr>
                <w:rFonts w:ascii="Times New Roman" w:hAnsi="Times New Roman" w:cs="Times New Roman"/>
                <w:b/>
                <w:sz w:val="22"/>
              </w:rPr>
              <w:t>ember</w:t>
            </w:r>
            <w:r w:rsidRPr="008F7CD9">
              <w:rPr>
                <w:rFonts w:ascii="Times New Roman" w:hAnsi="Times New Roman" w:cs="Times New Roman"/>
                <w:b/>
                <w:sz w:val="22"/>
              </w:rPr>
              <w:t>) will:</w:t>
            </w:r>
          </w:p>
          <w:p w:rsidR="00FA122A" w:rsidRPr="008F7CD9" w:rsidRDefault="00FA122A" w:rsidP="00FA122A">
            <w:pPr>
              <w:pStyle w:val="a6"/>
              <w:numPr>
                <w:ilvl w:val="0"/>
                <w:numId w:val="3"/>
              </w:numPr>
              <w:spacing w:before="240" w:after="240"/>
              <w:ind w:left="346" w:hanging="346"/>
              <w:contextualSpacing w:val="0"/>
              <w:rPr>
                <w:rFonts w:ascii="Times New Roman" w:hAnsi="Times New Roman" w:cs="Times New Roman"/>
                <w:sz w:val="22"/>
              </w:rPr>
            </w:pPr>
            <w:r w:rsidRPr="008F7CD9">
              <w:rPr>
                <w:rFonts w:ascii="Times New Roman" w:hAnsi="Times New Roman" w:cs="Times New Roman"/>
                <w:sz w:val="22"/>
              </w:rPr>
              <w:t>File for authorized clearing;</w:t>
            </w:r>
          </w:p>
          <w:p w:rsidR="00FA122A" w:rsidRPr="008F7CD9" w:rsidRDefault="00FA122A" w:rsidP="00FA122A">
            <w:pPr>
              <w:pStyle w:val="a6"/>
              <w:numPr>
                <w:ilvl w:val="0"/>
                <w:numId w:val="3"/>
              </w:numPr>
              <w:spacing w:before="240" w:after="240"/>
              <w:ind w:left="346" w:hanging="346"/>
              <w:contextualSpacing w:val="0"/>
              <w:rPr>
                <w:rFonts w:ascii="Times New Roman" w:hAnsi="Times New Roman" w:cs="Times New Roman"/>
                <w:sz w:val="22"/>
              </w:rPr>
            </w:pPr>
            <w:r w:rsidRPr="008F7CD9">
              <w:rPr>
                <w:rFonts w:ascii="Times New Roman" w:hAnsi="Times New Roman" w:cs="Times New Roman"/>
                <w:sz w:val="22"/>
              </w:rPr>
              <w:t>Meet the new, higher minimum requirement on clearing deposit;</w:t>
            </w:r>
          </w:p>
          <w:p w:rsidR="00AD1A81" w:rsidRPr="008F7CD9" w:rsidRDefault="00FA122A" w:rsidP="00FA122A">
            <w:pPr>
              <w:pStyle w:val="a6"/>
              <w:numPr>
                <w:ilvl w:val="0"/>
                <w:numId w:val="3"/>
              </w:numPr>
              <w:spacing w:before="240" w:after="240"/>
              <w:ind w:left="346" w:hanging="346"/>
              <w:contextualSpacing w:val="0"/>
              <w:rPr>
                <w:rFonts w:ascii="Times New Roman" w:hAnsi="Times New Roman" w:cs="Times New Roman"/>
                <w:sz w:val="22"/>
              </w:rPr>
            </w:pPr>
            <w:r w:rsidRPr="008F7CD9">
              <w:rPr>
                <w:rFonts w:ascii="Times New Roman" w:hAnsi="Times New Roman" w:cs="Times New Roman"/>
                <w:sz w:val="22"/>
              </w:rPr>
              <w:t>(Clearing Department) Notify China Futures Market Monitoring Center the completion of filing of authorized clearing.</w:t>
            </w:r>
          </w:p>
        </w:tc>
        <w:tc>
          <w:tcPr>
            <w:tcW w:w="1620" w:type="dxa"/>
          </w:tcPr>
          <w:p w:rsidR="00D312D6" w:rsidRPr="008F7CD9" w:rsidRDefault="00D312D6" w:rsidP="00D312D6">
            <w:pPr>
              <w:spacing w:before="240" w:after="240"/>
              <w:rPr>
                <w:rFonts w:ascii="Times New Roman" w:hAnsi="Times New Roman" w:cs="Times New Roman"/>
                <w:sz w:val="22"/>
              </w:rPr>
            </w:pPr>
          </w:p>
        </w:tc>
        <w:tc>
          <w:tcPr>
            <w:tcW w:w="1620" w:type="dxa"/>
          </w:tcPr>
          <w:p w:rsidR="00D312D6" w:rsidRPr="008F7CD9" w:rsidRDefault="00D312D6" w:rsidP="00D312D6">
            <w:pPr>
              <w:spacing w:before="240" w:after="240"/>
              <w:rPr>
                <w:rFonts w:ascii="Times New Roman" w:hAnsi="Times New Roman" w:cs="Times New Roman"/>
                <w:sz w:val="22"/>
              </w:rPr>
            </w:pPr>
          </w:p>
        </w:tc>
        <w:tc>
          <w:tcPr>
            <w:tcW w:w="855" w:type="dxa"/>
          </w:tcPr>
          <w:p w:rsidR="00D312D6" w:rsidRPr="008F7CD9" w:rsidRDefault="00D312D6" w:rsidP="00D312D6">
            <w:pPr>
              <w:spacing w:before="240" w:after="240"/>
              <w:rPr>
                <w:rFonts w:ascii="Times New Roman" w:hAnsi="Times New Roman" w:cs="Times New Roman"/>
                <w:sz w:val="22"/>
              </w:rPr>
            </w:pPr>
          </w:p>
        </w:tc>
      </w:tr>
      <w:tr w:rsidR="00F42D12" w:rsidRPr="008F7CD9" w:rsidTr="00F42D12">
        <w:tc>
          <w:tcPr>
            <w:tcW w:w="648" w:type="dxa"/>
            <w:vAlign w:val="center"/>
          </w:tcPr>
          <w:p w:rsidR="00D312D6" w:rsidRPr="008F7CD9" w:rsidRDefault="00D312D6" w:rsidP="00D312D6">
            <w:pPr>
              <w:spacing w:before="240" w:after="240"/>
              <w:jc w:val="center"/>
              <w:rPr>
                <w:rFonts w:ascii="Times New Roman" w:hAnsi="Times New Roman" w:cs="Times New Roman"/>
                <w:sz w:val="22"/>
              </w:rPr>
            </w:pPr>
            <w:r w:rsidRPr="008F7CD9">
              <w:rPr>
                <w:rFonts w:ascii="Times New Roman" w:hAnsi="Times New Roman" w:cs="Times New Roman"/>
                <w:sz w:val="22"/>
              </w:rPr>
              <w:t>3</w:t>
            </w:r>
          </w:p>
        </w:tc>
        <w:tc>
          <w:tcPr>
            <w:tcW w:w="1353" w:type="dxa"/>
            <w:vAlign w:val="center"/>
          </w:tcPr>
          <w:p w:rsidR="00AD0488" w:rsidRPr="008F7CD9" w:rsidRDefault="009C377C" w:rsidP="00AD0488">
            <w:pPr>
              <w:spacing w:before="240" w:after="120"/>
              <w:jc w:val="center"/>
              <w:rPr>
                <w:rFonts w:ascii="Times New Roman" w:hAnsi="Times New Roman" w:cs="Times New Roman"/>
                <w:sz w:val="22"/>
              </w:rPr>
            </w:pPr>
            <w:r>
              <w:rPr>
                <w:rFonts w:ascii="Times New Roman" w:hAnsi="Times New Roman" w:cs="Times New Roman"/>
                <w:sz w:val="22"/>
              </w:rPr>
              <w:t>Member Services &amp; Investor Education</w:t>
            </w:r>
          </w:p>
          <w:p w:rsidR="00D312D6" w:rsidRPr="008F7CD9" w:rsidRDefault="00AD0488" w:rsidP="00AD0488">
            <w:pPr>
              <w:spacing w:before="120" w:after="240"/>
              <w:jc w:val="center"/>
              <w:rPr>
                <w:rFonts w:ascii="Times New Roman" w:hAnsi="Times New Roman" w:cs="Times New Roman"/>
                <w:sz w:val="22"/>
              </w:rPr>
            </w:pPr>
            <w:r w:rsidRPr="008F7CD9">
              <w:rPr>
                <w:rFonts w:ascii="Times New Roman" w:hAnsi="Times New Roman" w:cs="Times New Roman"/>
                <w:sz w:val="18"/>
              </w:rPr>
              <w:t xml:space="preserve">(22/F </w:t>
            </w:r>
            <w:r w:rsidR="009D072F" w:rsidRPr="008F7CD9">
              <w:rPr>
                <w:rFonts w:ascii="Times New Roman" w:hAnsi="Times New Roman" w:cs="Times New Roman"/>
                <w:sz w:val="18"/>
              </w:rPr>
              <w:t>Guohua Life Financial Tower</w:t>
            </w:r>
            <w:r w:rsidRPr="008F7CD9">
              <w:rPr>
                <w:rFonts w:ascii="Times New Roman" w:hAnsi="Times New Roman" w:cs="Times New Roman"/>
                <w:sz w:val="18"/>
              </w:rPr>
              <w:t>)</w:t>
            </w:r>
          </w:p>
        </w:tc>
        <w:tc>
          <w:tcPr>
            <w:tcW w:w="3867" w:type="dxa"/>
          </w:tcPr>
          <w:p w:rsidR="008D2273" w:rsidRPr="008F7CD9" w:rsidRDefault="008D2273" w:rsidP="008D2273">
            <w:pPr>
              <w:pStyle w:val="a6"/>
              <w:numPr>
                <w:ilvl w:val="0"/>
                <w:numId w:val="4"/>
              </w:numPr>
              <w:spacing w:before="240" w:after="240"/>
              <w:ind w:left="346" w:hanging="346"/>
              <w:contextualSpacing w:val="0"/>
              <w:rPr>
                <w:rFonts w:ascii="Times New Roman" w:hAnsi="Times New Roman" w:cs="Times New Roman"/>
                <w:sz w:val="22"/>
              </w:rPr>
            </w:pPr>
            <w:r w:rsidRPr="008F7CD9">
              <w:rPr>
                <w:rFonts w:ascii="Times New Roman" w:hAnsi="Times New Roman" w:cs="Times New Roman"/>
                <w:sz w:val="22"/>
              </w:rPr>
              <w:t xml:space="preserve">Enter information on the OSP into the </w:t>
            </w:r>
            <w:r w:rsidR="009C377C">
              <w:rPr>
                <w:rFonts w:ascii="Times New Roman" w:hAnsi="Times New Roman" w:cs="Times New Roman" w:hint="eastAsia"/>
                <w:sz w:val="22"/>
              </w:rPr>
              <w:t>Participant</w:t>
            </w:r>
            <w:r w:rsidR="009C377C" w:rsidRPr="008F7CD9">
              <w:rPr>
                <w:rFonts w:ascii="Times New Roman" w:hAnsi="Times New Roman" w:cs="Times New Roman"/>
                <w:sz w:val="22"/>
              </w:rPr>
              <w:t xml:space="preserve"> </w:t>
            </w:r>
            <w:r w:rsidRPr="008F7CD9">
              <w:rPr>
                <w:rFonts w:ascii="Times New Roman" w:hAnsi="Times New Roman" w:cs="Times New Roman"/>
                <w:sz w:val="22"/>
              </w:rPr>
              <w:t xml:space="preserve">&amp; Client </w:t>
            </w:r>
            <w:r w:rsidR="009C377C">
              <w:rPr>
                <w:rFonts w:ascii="Times New Roman" w:hAnsi="Times New Roman" w:cs="Times New Roman" w:hint="eastAsia"/>
                <w:sz w:val="22"/>
              </w:rPr>
              <w:t xml:space="preserve">Management </w:t>
            </w:r>
            <w:r w:rsidRPr="008F7CD9">
              <w:rPr>
                <w:rFonts w:ascii="Times New Roman" w:hAnsi="Times New Roman" w:cs="Times New Roman"/>
                <w:sz w:val="22"/>
              </w:rPr>
              <w:t>System;</w:t>
            </w:r>
          </w:p>
          <w:p w:rsidR="00D312D6" w:rsidRPr="008F7CD9" w:rsidRDefault="008D2273" w:rsidP="008D2273">
            <w:pPr>
              <w:pStyle w:val="a6"/>
              <w:numPr>
                <w:ilvl w:val="0"/>
                <w:numId w:val="4"/>
              </w:numPr>
              <w:spacing w:before="240" w:after="240"/>
              <w:ind w:left="346" w:hanging="346"/>
              <w:contextualSpacing w:val="0"/>
              <w:rPr>
                <w:rFonts w:ascii="Times New Roman" w:hAnsi="Times New Roman" w:cs="Times New Roman"/>
                <w:sz w:val="22"/>
              </w:rPr>
            </w:pPr>
            <w:r w:rsidRPr="008F7CD9">
              <w:rPr>
                <w:rFonts w:ascii="Times New Roman" w:hAnsi="Times New Roman" w:cs="Times New Roman"/>
                <w:sz w:val="22"/>
              </w:rPr>
              <w:t xml:space="preserve">Retrieve </w:t>
            </w:r>
            <w:r w:rsidRPr="008F7CD9">
              <w:rPr>
                <w:rFonts w:ascii="Times New Roman" w:hAnsi="Times New Roman" w:cs="Times New Roman" w:hint="eastAsia"/>
                <w:sz w:val="22"/>
              </w:rPr>
              <w:t xml:space="preserve">the Overseas Special Participant </w:t>
            </w:r>
            <w:r w:rsidRPr="008F7CD9">
              <w:rPr>
                <w:rFonts w:ascii="Times New Roman" w:hAnsi="Times New Roman" w:cs="Times New Roman"/>
                <w:sz w:val="22"/>
              </w:rPr>
              <w:t>License.</w:t>
            </w:r>
          </w:p>
        </w:tc>
        <w:tc>
          <w:tcPr>
            <w:tcW w:w="1620" w:type="dxa"/>
          </w:tcPr>
          <w:p w:rsidR="00D312D6" w:rsidRPr="008F7CD9" w:rsidRDefault="00D312D6" w:rsidP="00D312D6">
            <w:pPr>
              <w:spacing w:before="240" w:after="240"/>
              <w:rPr>
                <w:rFonts w:ascii="Times New Roman" w:hAnsi="Times New Roman" w:cs="Times New Roman"/>
                <w:sz w:val="22"/>
              </w:rPr>
            </w:pPr>
          </w:p>
        </w:tc>
        <w:tc>
          <w:tcPr>
            <w:tcW w:w="1620" w:type="dxa"/>
          </w:tcPr>
          <w:p w:rsidR="00D312D6" w:rsidRPr="008F7CD9" w:rsidRDefault="00D312D6" w:rsidP="00D312D6">
            <w:pPr>
              <w:spacing w:before="240" w:after="240"/>
              <w:rPr>
                <w:rFonts w:ascii="Times New Roman" w:hAnsi="Times New Roman" w:cs="Times New Roman"/>
                <w:sz w:val="22"/>
              </w:rPr>
            </w:pPr>
          </w:p>
        </w:tc>
        <w:tc>
          <w:tcPr>
            <w:tcW w:w="855" w:type="dxa"/>
          </w:tcPr>
          <w:p w:rsidR="00D312D6" w:rsidRPr="008F7CD9" w:rsidRDefault="00D312D6" w:rsidP="00D312D6">
            <w:pPr>
              <w:spacing w:before="240" w:after="240"/>
              <w:rPr>
                <w:rFonts w:ascii="Times New Roman" w:hAnsi="Times New Roman" w:cs="Times New Roman"/>
                <w:sz w:val="22"/>
              </w:rPr>
            </w:pPr>
          </w:p>
        </w:tc>
      </w:tr>
      <w:tr w:rsidR="00F42D12" w:rsidRPr="008F7CD9" w:rsidTr="00F42D12">
        <w:tc>
          <w:tcPr>
            <w:tcW w:w="648" w:type="dxa"/>
            <w:vAlign w:val="center"/>
          </w:tcPr>
          <w:p w:rsidR="00D312D6" w:rsidRPr="008F7CD9" w:rsidRDefault="00D312D6" w:rsidP="00D312D6">
            <w:pPr>
              <w:spacing w:before="240" w:after="240"/>
              <w:jc w:val="center"/>
              <w:rPr>
                <w:rFonts w:ascii="Times New Roman" w:hAnsi="Times New Roman" w:cs="Times New Roman"/>
                <w:sz w:val="22"/>
              </w:rPr>
            </w:pPr>
            <w:r w:rsidRPr="008F7CD9">
              <w:rPr>
                <w:rFonts w:ascii="Times New Roman" w:hAnsi="Times New Roman" w:cs="Times New Roman"/>
                <w:sz w:val="22"/>
              </w:rPr>
              <w:t>4</w:t>
            </w:r>
          </w:p>
        </w:tc>
        <w:tc>
          <w:tcPr>
            <w:tcW w:w="1353" w:type="dxa"/>
            <w:vAlign w:val="center"/>
          </w:tcPr>
          <w:p w:rsidR="0019144F" w:rsidRPr="008F7CD9" w:rsidRDefault="009C377C" w:rsidP="0019144F">
            <w:pPr>
              <w:spacing w:before="240" w:after="120"/>
              <w:jc w:val="center"/>
              <w:rPr>
                <w:rFonts w:ascii="Times New Roman" w:hAnsi="Times New Roman" w:cs="Times New Roman"/>
                <w:sz w:val="22"/>
              </w:rPr>
            </w:pPr>
            <w:r>
              <w:rPr>
                <w:rFonts w:ascii="Times New Roman" w:hAnsi="Times New Roman" w:cs="Times New Roman" w:hint="eastAsia"/>
                <w:sz w:val="22"/>
              </w:rPr>
              <w:t>IT</w:t>
            </w:r>
            <w:r w:rsidR="0019144F" w:rsidRPr="008F7CD9">
              <w:rPr>
                <w:rFonts w:ascii="Times New Roman" w:hAnsi="Times New Roman" w:cs="Times New Roman"/>
                <w:sz w:val="22"/>
              </w:rPr>
              <w:t xml:space="preserve"> Department</w:t>
            </w:r>
          </w:p>
          <w:p w:rsidR="00D312D6" w:rsidRPr="008F7CD9" w:rsidRDefault="0019144F" w:rsidP="0019144F">
            <w:pPr>
              <w:spacing w:before="120" w:after="240"/>
              <w:jc w:val="center"/>
              <w:rPr>
                <w:rFonts w:ascii="Times New Roman" w:hAnsi="Times New Roman" w:cs="Times New Roman"/>
                <w:sz w:val="22"/>
              </w:rPr>
            </w:pPr>
            <w:r w:rsidRPr="008F7CD9">
              <w:rPr>
                <w:rFonts w:ascii="Times New Roman" w:hAnsi="Times New Roman" w:cs="Times New Roman"/>
                <w:sz w:val="18"/>
              </w:rPr>
              <w:t>(5/F Shanghai Futures Building)</w:t>
            </w:r>
          </w:p>
        </w:tc>
        <w:tc>
          <w:tcPr>
            <w:tcW w:w="3867" w:type="dxa"/>
          </w:tcPr>
          <w:p w:rsidR="00D312D6" w:rsidRPr="008F7CD9" w:rsidRDefault="00BF50D3" w:rsidP="00BF50D3">
            <w:pPr>
              <w:pStyle w:val="a6"/>
              <w:numPr>
                <w:ilvl w:val="0"/>
                <w:numId w:val="5"/>
              </w:numPr>
              <w:spacing w:before="240" w:after="240"/>
              <w:ind w:left="339" w:hanging="339"/>
              <w:contextualSpacing w:val="0"/>
              <w:rPr>
                <w:rFonts w:ascii="Times New Roman" w:hAnsi="Times New Roman" w:cs="Times New Roman"/>
                <w:sz w:val="22"/>
              </w:rPr>
            </w:pPr>
            <w:r w:rsidRPr="008F7CD9">
              <w:rPr>
                <w:rFonts w:ascii="Times New Roman" w:hAnsi="Times New Roman" w:cs="Times New Roman"/>
                <w:sz w:val="22"/>
              </w:rPr>
              <w:t>Apply for access to the Member Service System.</w:t>
            </w:r>
          </w:p>
          <w:p w:rsidR="00BF50D3" w:rsidRPr="008F7CD9" w:rsidRDefault="00070C3C" w:rsidP="00730CAB">
            <w:pPr>
              <w:pStyle w:val="a6"/>
              <w:spacing w:before="240"/>
              <w:ind w:left="346"/>
              <w:contextualSpacing w:val="0"/>
              <w:rPr>
                <w:rFonts w:ascii="Times New Roman" w:hAnsi="Times New Roman" w:cs="Times New Roman"/>
                <w:sz w:val="20"/>
              </w:rPr>
            </w:pPr>
            <w:r w:rsidRPr="008F7CD9">
              <w:rPr>
                <w:rFonts w:ascii="Times New Roman" w:hAnsi="Times New Roman" w:cs="Times New Roman"/>
                <w:sz w:val="20"/>
              </w:rPr>
              <w:t>User 1: For use by OSP</w:t>
            </w:r>
          </w:p>
          <w:p w:rsidR="00070C3C" w:rsidRPr="008F7CD9" w:rsidRDefault="00070C3C" w:rsidP="00AF306F">
            <w:pPr>
              <w:pStyle w:val="a6"/>
              <w:spacing w:after="240"/>
              <w:ind w:left="346"/>
              <w:contextualSpacing w:val="0"/>
              <w:rPr>
                <w:rFonts w:ascii="Times New Roman" w:hAnsi="Times New Roman" w:cs="Times New Roman"/>
                <w:sz w:val="22"/>
              </w:rPr>
            </w:pPr>
            <w:r w:rsidRPr="008F7CD9">
              <w:rPr>
                <w:rFonts w:ascii="Times New Roman" w:hAnsi="Times New Roman" w:cs="Times New Roman"/>
                <w:sz w:val="20"/>
              </w:rPr>
              <w:t xml:space="preserve">User 2: For use by </w:t>
            </w:r>
            <w:r w:rsidR="00AF306F" w:rsidRPr="008F7CD9">
              <w:rPr>
                <w:rFonts w:ascii="Times New Roman" w:hAnsi="Times New Roman" w:cs="Times New Roman"/>
                <w:sz w:val="20"/>
              </w:rPr>
              <w:t>c</w:t>
            </w:r>
            <w:r w:rsidRPr="008F7CD9">
              <w:rPr>
                <w:rFonts w:ascii="Times New Roman" w:hAnsi="Times New Roman" w:cs="Times New Roman"/>
                <w:sz w:val="20"/>
              </w:rPr>
              <w:t>learing Member</w:t>
            </w:r>
          </w:p>
        </w:tc>
        <w:tc>
          <w:tcPr>
            <w:tcW w:w="1620" w:type="dxa"/>
          </w:tcPr>
          <w:p w:rsidR="00D312D6" w:rsidRPr="008F7CD9" w:rsidRDefault="00D312D6" w:rsidP="00D312D6">
            <w:pPr>
              <w:spacing w:before="240" w:after="240"/>
              <w:rPr>
                <w:rFonts w:ascii="Times New Roman" w:hAnsi="Times New Roman" w:cs="Times New Roman"/>
                <w:sz w:val="22"/>
              </w:rPr>
            </w:pPr>
          </w:p>
        </w:tc>
        <w:tc>
          <w:tcPr>
            <w:tcW w:w="1620" w:type="dxa"/>
          </w:tcPr>
          <w:p w:rsidR="00D312D6" w:rsidRPr="008F7CD9" w:rsidRDefault="00D312D6" w:rsidP="00D312D6">
            <w:pPr>
              <w:spacing w:before="240" w:after="240"/>
              <w:rPr>
                <w:rFonts w:ascii="Times New Roman" w:hAnsi="Times New Roman" w:cs="Times New Roman"/>
                <w:sz w:val="22"/>
              </w:rPr>
            </w:pPr>
          </w:p>
        </w:tc>
        <w:tc>
          <w:tcPr>
            <w:tcW w:w="855" w:type="dxa"/>
          </w:tcPr>
          <w:p w:rsidR="00D312D6" w:rsidRPr="008F7CD9" w:rsidRDefault="00D312D6" w:rsidP="00D312D6">
            <w:pPr>
              <w:spacing w:before="240" w:after="240"/>
              <w:rPr>
                <w:rFonts w:ascii="Times New Roman" w:hAnsi="Times New Roman" w:cs="Times New Roman"/>
                <w:sz w:val="22"/>
              </w:rPr>
            </w:pPr>
          </w:p>
        </w:tc>
      </w:tr>
      <w:tr w:rsidR="00D312D6" w:rsidRPr="008F7CD9" w:rsidTr="002644EF">
        <w:trPr>
          <w:cantSplit/>
        </w:trPr>
        <w:tc>
          <w:tcPr>
            <w:tcW w:w="648" w:type="dxa"/>
            <w:vMerge w:val="restart"/>
            <w:vAlign w:val="center"/>
          </w:tcPr>
          <w:p w:rsidR="00D312D6" w:rsidRPr="008F7CD9" w:rsidRDefault="00D312D6" w:rsidP="00D312D6">
            <w:pPr>
              <w:spacing w:before="240" w:after="240"/>
              <w:jc w:val="center"/>
              <w:rPr>
                <w:rFonts w:ascii="Times New Roman" w:hAnsi="Times New Roman" w:cs="Times New Roman"/>
                <w:sz w:val="22"/>
              </w:rPr>
            </w:pPr>
            <w:r w:rsidRPr="008F7CD9">
              <w:rPr>
                <w:rFonts w:ascii="Times New Roman" w:hAnsi="Times New Roman" w:cs="Times New Roman"/>
                <w:sz w:val="22"/>
              </w:rPr>
              <w:lastRenderedPageBreak/>
              <w:t>5</w:t>
            </w:r>
          </w:p>
        </w:tc>
        <w:tc>
          <w:tcPr>
            <w:tcW w:w="1353" w:type="dxa"/>
            <w:vAlign w:val="center"/>
          </w:tcPr>
          <w:p w:rsidR="00E41C2E" w:rsidRPr="008F7CD9" w:rsidRDefault="00E41C2E" w:rsidP="00E41C2E">
            <w:pPr>
              <w:spacing w:before="240" w:after="120"/>
              <w:jc w:val="center"/>
              <w:rPr>
                <w:rFonts w:ascii="Times New Roman" w:hAnsi="Times New Roman" w:cs="Times New Roman"/>
                <w:sz w:val="22"/>
              </w:rPr>
            </w:pPr>
            <w:r w:rsidRPr="008F7CD9">
              <w:rPr>
                <w:rFonts w:ascii="Times New Roman" w:hAnsi="Times New Roman" w:cs="Times New Roman"/>
                <w:sz w:val="22"/>
              </w:rPr>
              <w:t>Trading Department</w:t>
            </w:r>
          </w:p>
          <w:p w:rsidR="00D312D6" w:rsidRPr="008F7CD9" w:rsidRDefault="00E41C2E" w:rsidP="00E41C2E">
            <w:pPr>
              <w:spacing w:before="120" w:after="240"/>
              <w:jc w:val="center"/>
              <w:rPr>
                <w:rFonts w:ascii="Times New Roman" w:hAnsi="Times New Roman" w:cs="Times New Roman"/>
                <w:sz w:val="22"/>
              </w:rPr>
            </w:pPr>
            <w:r w:rsidRPr="008F7CD9">
              <w:rPr>
                <w:rFonts w:ascii="Times New Roman" w:hAnsi="Times New Roman" w:cs="Times New Roman"/>
                <w:sz w:val="18"/>
              </w:rPr>
              <w:t>(5/F Shanghai Futures Building)</w:t>
            </w:r>
          </w:p>
        </w:tc>
        <w:tc>
          <w:tcPr>
            <w:tcW w:w="3867" w:type="dxa"/>
          </w:tcPr>
          <w:p w:rsidR="00AD7DAA" w:rsidRPr="008F7CD9" w:rsidRDefault="002C1861" w:rsidP="00AD7DAA">
            <w:pPr>
              <w:pStyle w:val="a6"/>
              <w:numPr>
                <w:ilvl w:val="0"/>
                <w:numId w:val="6"/>
              </w:numPr>
              <w:spacing w:before="240" w:after="240"/>
              <w:ind w:left="339" w:hanging="339"/>
              <w:contextualSpacing w:val="0"/>
              <w:rPr>
                <w:rFonts w:ascii="Times New Roman" w:hAnsi="Times New Roman" w:cs="Times New Roman"/>
                <w:sz w:val="22"/>
              </w:rPr>
            </w:pPr>
            <w:r w:rsidRPr="008F7CD9">
              <w:rPr>
                <w:rFonts w:ascii="Times New Roman" w:hAnsi="Times New Roman" w:cs="Times New Roman"/>
                <w:sz w:val="22"/>
              </w:rPr>
              <w:t>Apply for trading seat and pay for the trading seat fee</w:t>
            </w:r>
            <w:r w:rsidR="00AD7DAA" w:rsidRPr="008F7CD9">
              <w:rPr>
                <w:rFonts w:ascii="Times New Roman" w:hAnsi="Times New Roman" w:cs="Times New Roman"/>
                <w:sz w:val="22"/>
              </w:rPr>
              <w:t>;</w:t>
            </w:r>
          </w:p>
          <w:p w:rsidR="00AD7DAA" w:rsidRPr="008F7CD9" w:rsidRDefault="00B75BA6" w:rsidP="00AD7DAA">
            <w:pPr>
              <w:pStyle w:val="a6"/>
              <w:numPr>
                <w:ilvl w:val="0"/>
                <w:numId w:val="6"/>
              </w:numPr>
              <w:spacing w:before="240" w:after="240"/>
              <w:ind w:left="339" w:hanging="339"/>
              <w:contextualSpacing w:val="0"/>
              <w:rPr>
                <w:rFonts w:ascii="Times New Roman" w:hAnsi="Times New Roman" w:cs="Times New Roman"/>
                <w:sz w:val="22"/>
              </w:rPr>
            </w:pPr>
            <w:r w:rsidRPr="008F7CD9">
              <w:rPr>
                <w:rFonts w:ascii="Times New Roman" w:hAnsi="Times New Roman" w:cs="Times New Roman"/>
                <w:sz w:val="22"/>
              </w:rPr>
              <w:t xml:space="preserve">Apply for </w:t>
            </w:r>
            <w:r w:rsidR="009F0238" w:rsidRPr="008F7CD9">
              <w:rPr>
                <w:rFonts w:ascii="Times New Roman" w:hAnsi="Times New Roman" w:cs="Times New Roman"/>
                <w:sz w:val="22"/>
              </w:rPr>
              <w:t xml:space="preserve">a </w:t>
            </w:r>
            <w:r w:rsidRPr="008F7CD9">
              <w:rPr>
                <w:rFonts w:ascii="Times New Roman" w:hAnsi="Times New Roman" w:cs="Times New Roman"/>
                <w:sz w:val="22"/>
              </w:rPr>
              <w:t>special risk control seat and pay related seat fees</w:t>
            </w:r>
            <w:r w:rsidR="00AD7DAA" w:rsidRPr="008F7CD9">
              <w:rPr>
                <w:rFonts w:ascii="Times New Roman" w:hAnsi="Times New Roman" w:cs="Times New Roman"/>
                <w:sz w:val="22"/>
              </w:rPr>
              <w:t>;</w:t>
            </w:r>
          </w:p>
          <w:p w:rsidR="00AD7DAA" w:rsidRPr="008F7CD9" w:rsidRDefault="00B75BA6" w:rsidP="00AD7DAA">
            <w:pPr>
              <w:pStyle w:val="a6"/>
              <w:numPr>
                <w:ilvl w:val="0"/>
                <w:numId w:val="6"/>
              </w:numPr>
              <w:spacing w:before="240" w:after="240"/>
              <w:ind w:left="339" w:hanging="339"/>
              <w:contextualSpacing w:val="0"/>
              <w:rPr>
                <w:rFonts w:ascii="Times New Roman" w:hAnsi="Times New Roman" w:cs="Times New Roman"/>
                <w:sz w:val="22"/>
              </w:rPr>
            </w:pPr>
            <w:r w:rsidRPr="008F7CD9">
              <w:rPr>
                <w:rFonts w:ascii="Times New Roman" w:hAnsi="Times New Roman" w:cs="Times New Roman"/>
                <w:sz w:val="22"/>
              </w:rPr>
              <w:t xml:space="preserve">Apply for configuring trader information for </w:t>
            </w:r>
            <w:r w:rsidR="00AD7DAA" w:rsidRPr="008F7CD9">
              <w:rPr>
                <w:rFonts w:ascii="Times New Roman" w:hAnsi="Times New Roman" w:cs="Times New Roman"/>
                <w:sz w:val="22"/>
              </w:rPr>
              <w:t xml:space="preserve">continuous trading (night </w:t>
            </w:r>
            <w:r w:rsidRPr="008F7CD9">
              <w:rPr>
                <w:rFonts w:ascii="Times New Roman" w:hAnsi="Times New Roman" w:cs="Times New Roman"/>
                <w:sz w:val="22"/>
              </w:rPr>
              <w:t xml:space="preserve">trading </w:t>
            </w:r>
            <w:r w:rsidR="00AD7DAA" w:rsidRPr="008F7CD9">
              <w:rPr>
                <w:rFonts w:ascii="Times New Roman" w:hAnsi="Times New Roman" w:cs="Times New Roman"/>
                <w:sz w:val="22"/>
              </w:rPr>
              <w:t>sessions);</w:t>
            </w:r>
          </w:p>
          <w:p w:rsidR="00AD7DAA" w:rsidRPr="008F7CD9" w:rsidRDefault="005161DC" w:rsidP="00AD7DAA">
            <w:pPr>
              <w:pStyle w:val="a6"/>
              <w:numPr>
                <w:ilvl w:val="0"/>
                <w:numId w:val="6"/>
              </w:numPr>
              <w:spacing w:before="240" w:after="240"/>
              <w:ind w:left="339" w:hanging="339"/>
              <w:contextualSpacing w:val="0"/>
              <w:rPr>
                <w:rFonts w:ascii="Times New Roman" w:hAnsi="Times New Roman" w:cs="Times New Roman"/>
                <w:sz w:val="22"/>
              </w:rPr>
            </w:pPr>
            <w:r w:rsidRPr="008F7CD9">
              <w:rPr>
                <w:rFonts w:ascii="Times New Roman" w:hAnsi="Times New Roman" w:cs="Times New Roman"/>
                <w:sz w:val="22"/>
              </w:rPr>
              <w:t>Apply for configuring product trading privileges of OSP</w:t>
            </w:r>
            <w:r w:rsidR="00AD7DAA" w:rsidRPr="008F7CD9">
              <w:rPr>
                <w:rFonts w:ascii="Times New Roman" w:hAnsi="Times New Roman" w:cs="Times New Roman"/>
                <w:sz w:val="22"/>
              </w:rPr>
              <w:t>;</w:t>
            </w:r>
          </w:p>
          <w:p w:rsidR="00AD7DAA" w:rsidRPr="008F7CD9" w:rsidRDefault="008E76D1" w:rsidP="00AD7DAA">
            <w:pPr>
              <w:pStyle w:val="a6"/>
              <w:numPr>
                <w:ilvl w:val="0"/>
                <w:numId w:val="6"/>
              </w:numPr>
              <w:spacing w:before="240" w:after="240"/>
              <w:ind w:left="339" w:hanging="339"/>
              <w:contextualSpacing w:val="0"/>
              <w:rPr>
                <w:rFonts w:ascii="Times New Roman" w:hAnsi="Times New Roman" w:cs="Times New Roman"/>
                <w:sz w:val="22"/>
              </w:rPr>
            </w:pPr>
            <w:r w:rsidRPr="008F7CD9">
              <w:rPr>
                <w:rFonts w:ascii="Times New Roman" w:hAnsi="Times New Roman" w:cs="Times New Roman"/>
                <w:sz w:val="22"/>
              </w:rPr>
              <w:t>Apply</w:t>
            </w:r>
            <w:r w:rsidR="00C30EC9" w:rsidRPr="008F7CD9">
              <w:rPr>
                <w:rFonts w:ascii="Times New Roman" w:hAnsi="Times New Roman" w:cs="Times New Roman"/>
                <w:sz w:val="22"/>
              </w:rPr>
              <w:t xml:space="preserve"> for </w:t>
            </w:r>
            <w:r w:rsidR="00AD7DAA" w:rsidRPr="008F7CD9">
              <w:rPr>
                <w:rFonts w:ascii="Times New Roman" w:hAnsi="Times New Roman" w:cs="Times New Roman"/>
                <w:sz w:val="22"/>
              </w:rPr>
              <w:t>trading code</w:t>
            </w:r>
            <w:r w:rsidR="00C30EC9" w:rsidRPr="008F7CD9">
              <w:rPr>
                <w:rFonts w:ascii="Times New Roman" w:hAnsi="Times New Roman" w:cs="Times New Roman"/>
                <w:sz w:val="22"/>
              </w:rPr>
              <w:t>s</w:t>
            </w:r>
            <w:r w:rsidR="00AD7DAA" w:rsidRPr="008F7CD9">
              <w:rPr>
                <w:rFonts w:ascii="Times New Roman" w:hAnsi="Times New Roman" w:cs="Times New Roman"/>
                <w:sz w:val="22"/>
              </w:rPr>
              <w:t xml:space="preserve"> for Client</w:t>
            </w:r>
            <w:r w:rsidR="00C30EC9" w:rsidRPr="008F7CD9">
              <w:rPr>
                <w:rFonts w:ascii="Times New Roman" w:hAnsi="Times New Roman" w:cs="Times New Roman"/>
                <w:sz w:val="22"/>
              </w:rPr>
              <w:t>s</w:t>
            </w:r>
            <w:r w:rsidR="00AD7DAA" w:rsidRPr="008F7CD9">
              <w:rPr>
                <w:rFonts w:ascii="Times New Roman" w:hAnsi="Times New Roman" w:cs="Times New Roman"/>
                <w:sz w:val="22"/>
              </w:rPr>
              <w:t xml:space="preserve"> (</w:t>
            </w:r>
            <w:r w:rsidR="00C30EC9" w:rsidRPr="008F7CD9">
              <w:rPr>
                <w:rFonts w:ascii="Times New Roman" w:hAnsi="Times New Roman" w:cs="Times New Roman"/>
                <w:sz w:val="22"/>
              </w:rPr>
              <w:t>applicable to Overseas Special Non-B</w:t>
            </w:r>
            <w:r w:rsidR="00AD7DAA" w:rsidRPr="008F7CD9">
              <w:rPr>
                <w:rFonts w:ascii="Times New Roman" w:hAnsi="Times New Roman" w:cs="Times New Roman"/>
                <w:sz w:val="22"/>
              </w:rPr>
              <w:t>rokerage Participant);</w:t>
            </w:r>
          </w:p>
          <w:p w:rsidR="00D312D6" w:rsidRPr="008F7CD9" w:rsidRDefault="00C30EC9" w:rsidP="004D1391">
            <w:pPr>
              <w:pStyle w:val="a6"/>
              <w:numPr>
                <w:ilvl w:val="0"/>
                <w:numId w:val="6"/>
              </w:numPr>
              <w:spacing w:before="240" w:after="240"/>
              <w:ind w:left="339" w:hanging="339"/>
              <w:contextualSpacing w:val="0"/>
              <w:rPr>
                <w:rFonts w:ascii="Times New Roman" w:hAnsi="Times New Roman" w:cs="Times New Roman"/>
                <w:sz w:val="22"/>
              </w:rPr>
            </w:pPr>
            <w:r w:rsidRPr="008F7CD9">
              <w:rPr>
                <w:rFonts w:ascii="Times New Roman" w:hAnsi="Times New Roman" w:cs="Times New Roman"/>
                <w:sz w:val="22"/>
              </w:rPr>
              <w:t>Apply for</w:t>
            </w:r>
            <w:r w:rsidR="00AD7DAA" w:rsidRPr="008F7CD9">
              <w:rPr>
                <w:rFonts w:ascii="Times New Roman" w:hAnsi="Times New Roman" w:cs="Times New Roman"/>
                <w:sz w:val="22"/>
              </w:rPr>
              <w:t xml:space="preserve"> </w:t>
            </w:r>
            <w:r w:rsidR="004D1391" w:rsidRPr="008F7CD9">
              <w:rPr>
                <w:rFonts w:ascii="Times New Roman" w:hAnsi="Times New Roman" w:cs="Times New Roman"/>
                <w:sz w:val="22"/>
              </w:rPr>
              <w:t>the hedging and arbitrage operator accounts of the Member Service System</w:t>
            </w:r>
            <w:r w:rsidR="00AD7DAA" w:rsidRPr="008F7CD9">
              <w:rPr>
                <w:rFonts w:ascii="Times New Roman" w:hAnsi="Times New Roman" w:cs="Times New Roman"/>
                <w:sz w:val="22"/>
              </w:rPr>
              <w:t>.</w:t>
            </w:r>
          </w:p>
        </w:tc>
        <w:tc>
          <w:tcPr>
            <w:tcW w:w="1620" w:type="dxa"/>
          </w:tcPr>
          <w:p w:rsidR="00D312D6" w:rsidRPr="008F7CD9" w:rsidRDefault="00D312D6" w:rsidP="00D312D6">
            <w:pPr>
              <w:spacing w:before="240" w:after="240"/>
              <w:rPr>
                <w:rFonts w:ascii="Times New Roman" w:hAnsi="Times New Roman" w:cs="Times New Roman"/>
                <w:sz w:val="22"/>
              </w:rPr>
            </w:pPr>
          </w:p>
        </w:tc>
        <w:tc>
          <w:tcPr>
            <w:tcW w:w="1620" w:type="dxa"/>
          </w:tcPr>
          <w:p w:rsidR="00D312D6" w:rsidRPr="008F7CD9" w:rsidRDefault="00D312D6" w:rsidP="00D312D6">
            <w:pPr>
              <w:spacing w:before="240" w:after="240"/>
              <w:rPr>
                <w:rFonts w:ascii="Times New Roman" w:hAnsi="Times New Roman" w:cs="Times New Roman"/>
                <w:sz w:val="22"/>
              </w:rPr>
            </w:pPr>
          </w:p>
        </w:tc>
        <w:tc>
          <w:tcPr>
            <w:tcW w:w="855" w:type="dxa"/>
          </w:tcPr>
          <w:p w:rsidR="00D312D6" w:rsidRPr="008F7CD9" w:rsidRDefault="00D312D6" w:rsidP="00D312D6">
            <w:pPr>
              <w:spacing w:before="240" w:after="240"/>
              <w:rPr>
                <w:rFonts w:ascii="Times New Roman" w:hAnsi="Times New Roman" w:cs="Times New Roman"/>
                <w:sz w:val="22"/>
              </w:rPr>
            </w:pPr>
          </w:p>
        </w:tc>
      </w:tr>
      <w:tr w:rsidR="00D312D6" w:rsidRPr="008F7CD9" w:rsidTr="00F42D12">
        <w:tc>
          <w:tcPr>
            <w:tcW w:w="648" w:type="dxa"/>
            <w:vMerge/>
            <w:vAlign w:val="center"/>
          </w:tcPr>
          <w:p w:rsidR="00D312D6" w:rsidRPr="008F7CD9" w:rsidRDefault="00D312D6" w:rsidP="00D312D6">
            <w:pPr>
              <w:spacing w:before="240" w:after="240"/>
              <w:jc w:val="center"/>
              <w:rPr>
                <w:rFonts w:ascii="Times New Roman" w:hAnsi="Times New Roman" w:cs="Times New Roman"/>
                <w:sz w:val="22"/>
              </w:rPr>
            </w:pPr>
          </w:p>
        </w:tc>
        <w:tc>
          <w:tcPr>
            <w:tcW w:w="1353" w:type="dxa"/>
            <w:vAlign w:val="center"/>
          </w:tcPr>
          <w:p w:rsidR="00B074EB" w:rsidRPr="008F7CD9" w:rsidRDefault="00B074EB" w:rsidP="00B074EB">
            <w:pPr>
              <w:spacing w:before="240" w:after="120"/>
              <w:jc w:val="center"/>
              <w:rPr>
                <w:rFonts w:ascii="Times New Roman" w:hAnsi="Times New Roman" w:cs="Times New Roman"/>
                <w:sz w:val="22"/>
              </w:rPr>
            </w:pPr>
            <w:r w:rsidRPr="008F7CD9">
              <w:rPr>
                <w:rFonts w:ascii="Times New Roman" w:hAnsi="Times New Roman" w:cs="Times New Roman"/>
                <w:sz w:val="22"/>
              </w:rPr>
              <w:t>Delivery Department</w:t>
            </w:r>
          </w:p>
          <w:p w:rsidR="00D312D6" w:rsidRPr="008F7CD9" w:rsidRDefault="00B074EB" w:rsidP="00B074EB">
            <w:pPr>
              <w:spacing w:before="120" w:after="240"/>
              <w:jc w:val="center"/>
              <w:rPr>
                <w:rFonts w:ascii="Times New Roman" w:hAnsi="Times New Roman" w:cs="Times New Roman"/>
                <w:sz w:val="22"/>
              </w:rPr>
            </w:pPr>
            <w:r w:rsidRPr="008F7CD9">
              <w:rPr>
                <w:rFonts w:ascii="Times New Roman" w:hAnsi="Times New Roman" w:cs="Times New Roman"/>
                <w:sz w:val="18"/>
              </w:rPr>
              <w:t xml:space="preserve">(21/F </w:t>
            </w:r>
            <w:r w:rsidR="009D072F" w:rsidRPr="008F7CD9">
              <w:rPr>
                <w:rFonts w:ascii="Times New Roman" w:hAnsi="Times New Roman" w:cs="Times New Roman"/>
                <w:sz w:val="18"/>
              </w:rPr>
              <w:t>Guohua Life Financial Tower</w:t>
            </w:r>
            <w:r w:rsidRPr="008F7CD9">
              <w:rPr>
                <w:rFonts w:ascii="Times New Roman" w:hAnsi="Times New Roman" w:cs="Times New Roman"/>
                <w:sz w:val="18"/>
              </w:rPr>
              <w:t>)</w:t>
            </w:r>
          </w:p>
        </w:tc>
        <w:tc>
          <w:tcPr>
            <w:tcW w:w="3867" w:type="dxa"/>
          </w:tcPr>
          <w:p w:rsidR="00D312D6" w:rsidRPr="008F7CD9" w:rsidRDefault="00AE5F19" w:rsidP="001C599C">
            <w:pPr>
              <w:pStyle w:val="a6"/>
              <w:numPr>
                <w:ilvl w:val="0"/>
                <w:numId w:val="7"/>
              </w:numPr>
              <w:spacing w:before="240" w:after="240"/>
              <w:ind w:left="339" w:hanging="339"/>
              <w:rPr>
                <w:rFonts w:ascii="Times New Roman" w:hAnsi="Times New Roman" w:cs="Times New Roman"/>
                <w:sz w:val="22"/>
              </w:rPr>
            </w:pPr>
            <w:r w:rsidRPr="008F7CD9">
              <w:rPr>
                <w:rFonts w:ascii="Times New Roman" w:hAnsi="Times New Roman" w:cs="Times New Roman"/>
                <w:sz w:val="22"/>
              </w:rPr>
              <w:t>Apply for account of the Warrant Management System and pick-up the USB security key.</w:t>
            </w:r>
          </w:p>
        </w:tc>
        <w:tc>
          <w:tcPr>
            <w:tcW w:w="1620" w:type="dxa"/>
          </w:tcPr>
          <w:p w:rsidR="00D312D6" w:rsidRPr="008F7CD9" w:rsidRDefault="00D312D6" w:rsidP="00D312D6">
            <w:pPr>
              <w:spacing w:before="240" w:after="240"/>
              <w:rPr>
                <w:rFonts w:ascii="Times New Roman" w:hAnsi="Times New Roman" w:cs="Times New Roman"/>
                <w:sz w:val="22"/>
              </w:rPr>
            </w:pPr>
          </w:p>
        </w:tc>
        <w:tc>
          <w:tcPr>
            <w:tcW w:w="1620" w:type="dxa"/>
          </w:tcPr>
          <w:p w:rsidR="00D312D6" w:rsidRPr="008F7CD9" w:rsidRDefault="00D312D6" w:rsidP="00D312D6">
            <w:pPr>
              <w:spacing w:before="240" w:after="240"/>
              <w:rPr>
                <w:rFonts w:ascii="Times New Roman" w:hAnsi="Times New Roman" w:cs="Times New Roman"/>
                <w:sz w:val="22"/>
              </w:rPr>
            </w:pPr>
          </w:p>
        </w:tc>
        <w:tc>
          <w:tcPr>
            <w:tcW w:w="855" w:type="dxa"/>
          </w:tcPr>
          <w:p w:rsidR="00D312D6" w:rsidRPr="008F7CD9" w:rsidRDefault="00D312D6" w:rsidP="00D312D6">
            <w:pPr>
              <w:spacing w:before="240" w:after="240"/>
              <w:rPr>
                <w:rFonts w:ascii="Times New Roman" w:hAnsi="Times New Roman" w:cs="Times New Roman"/>
                <w:sz w:val="22"/>
              </w:rPr>
            </w:pPr>
          </w:p>
        </w:tc>
      </w:tr>
      <w:tr w:rsidR="00D312D6" w:rsidRPr="008F7CD9" w:rsidTr="00F42D12">
        <w:tc>
          <w:tcPr>
            <w:tcW w:w="648" w:type="dxa"/>
            <w:vMerge/>
            <w:vAlign w:val="center"/>
          </w:tcPr>
          <w:p w:rsidR="00D312D6" w:rsidRPr="008F7CD9" w:rsidRDefault="00D312D6" w:rsidP="00D312D6">
            <w:pPr>
              <w:spacing w:before="240" w:after="240"/>
              <w:jc w:val="center"/>
              <w:rPr>
                <w:rFonts w:ascii="Times New Roman" w:hAnsi="Times New Roman" w:cs="Times New Roman"/>
                <w:sz w:val="22"/>
              </w:rPr>
            </w:pPr>
          </w:p>
        </w:tc>
        <w:tc>
          <w:tcPr>
            <w:tcW w:w="1353" w:type="dxa"/>
            <w:vAlign w:val="center"/>
          </w:tcPr>
          <w:p w:rsidR="00640D88" w:rsidRPr="008F7CD9" w:rsidRDefault="009C377C" w:rsidP="00640D88">
            <w:pPr>
              <w:spacing w:before="240" w:after="120"/>
              <w:jc w:val="center"/>
              <w:rPr>
                <w:rFonts w:ascii="Times New Roman" w:hAnsi="Times New Roman" w:cs="Times New Roman"/>
                <w:sz w:val="22"/>
              </w:rPr>
            </w:pPr>
            <w:r>
              <w:rPr>
                <w:rFonts w:ascii="Times New Roman" w:hAnsi="Times New Roman" w:cs="Times New Roman"/>
                <w:sz w:val="22"/>
              </w:rPr>
              <w:t>Market Compliance</w:t>
            </w:r>
          </w:p>
          <w:p w:rsidR="00D312D6" w:rsidRPr="008F7CD9" w:rsidRDefault="00640D88" w:rsidP="00640D88">
            <w:pPr>
              <w:spacing w:before="120" w:after="240"/>
              <w:jc w:val="center"/>
              <w:rPr>
                <w:rFonts w:ascii="Times New Roman" w:hAnsi="Times New Roman" w:cs="Times New Roman"/>
                <w:sz w:val="22"/>
              </w:rPr>
            </w:pPr>
            <w:r w:rsidRPr="008F7CD9">
              <w:rPr>
                <w:rFonts w:ascii="Times New Roman" w:hAnsi="Times New Roman" w:cs="Times New Roman"/>
                <w:sz w:val="18"/>
              </w:rPr>
              <w:t>(9/F Shanghai Futures Building)</w:t>
            </w:r>
          </w:p>
        </w:tc>
        <w:tc>
          <w:tcPr>
            <w:tcW w:w="3867" w:type="dxa"/>
          </w:tcPr>
          <w:p w:rsidR="00505E59" w:rsidRPr="008F7CD9" w:rsidRDefault="00505E59" w:rsidP="00505E59">
            <w:pPr>
              <w:pStyle w:val="a6"/>
              <w:numPr>
                <w:ilvl w:val="0"/>
                <w:numId w:val="8"/>
              </w:numPr>
              <w:spacing w:before="240" w:after="240"/>
              <w:ind w:left="339" w:hanging="339"/>
              <w:rPr>
                <w:rFonts w:ascii="Times New Roman" w:hAnsi="Times New Roman" w:cs="Times New Roman"/>
                <w:sz w:val="22"/>
              </w:rPr>
            </w:pPr>
            <w:r w:rsidRPr="008F7CD9">
              <w:rPr>
                <w:rFonts w:ascii="Times New Roman" w:hAnsi="Times New Roman" w:cs="Times New Roman"/>
                <w:sz w:val="22"/>
              </w:rPr>
              <w:t>Apply for operator accounts for the Monitoring Platform in the Member Service System.</w:t>
            </w:r>
          </w:p>
          <w:p w:rsidR="00D312D6" w:rsidRPr="008F7CD9" w:rsidRDefault="00505E59" w:rsidP="00505E59">
            <w:pPr>
              <w:spacing w:before="240" w:after="240"/>
              <w:ind w:left="339"/>
              <w:rPr>
                <w:rFonts w:ascii="Times New Roman" w:hAnsi="Times New Roman" w:cs="Times New Roman"/>
                <w:sz w:val="22"/>
              </w:rPr>
            </w:pPr>
            <w:r w:rsidRPr="008F7CD9">
              <w:rPr>
                <w:rFonts w:ascii="Times New Roman" w:hAnsi="Times New Roman" w:cs="Times New Roman"/>
                <w:sz w:val="20"/>
              </w:rPr>
              <w:t>(Provide information on 2 platform administrators)</w:t>
            </w:r>
          </w:p>
        </w:tc>
        <w:tc>
          <w:tcPr>
            <w:tcW w:w="1620" w:type="dxa"/>
          </w:tcPr>
          <w:p w:rsidR="00D312D6" w:rsidRPr="008F7CD9" w:rsidRDefault="00D312D6" w:rsidP="00D312D6">
            <w:pPr>
              <w:spacing w:before="240" w:after="240"/>
              <w:rPr>
                <w:rFonts w:ascii="Times New Roman" w:hAnsi="Times New Roman" w:cs="Times New Roman"/>
                <w:sz w:val="22"/>
              </w:rPr>
            </w:pPr>
          </w:p>
        </w:tc>
        <w:tc>
          <w:tcPr>
            <w:tcW w:w="1620" w:type="dxa"/>
          </w:tcPr>
          <w:p w:rsidR="00D312D6" w:rsidRPr="008F7CD9" w:rsidRDefault="00D312D6" w:rsidP="00D312D6">
            <w:pPr>
              <w:spacing w:before="240" w:after="240"/>
              <w:rPr>
                <w:rFonts w:ascii="Times New Roman" w:hAnsi="Times New Roman" w:cs="Times New Roman"/>
                <w:sz w:val="22"/>
              </w:rPr>
            </w:pPr>
          </w:p>
        </w:tc>
        <w:tc>
          <w:tcPr>
            <w:tcW w:w="855" w:type="dxa"/>
          </w:tcPr>
          <w:p w:rsidR="00D312D6" w:rsidRPr="008F7CD9" w:rsidRDefault="00D312D6" w:rsidP="00D312D6">
            <w:pPr>
              <w:spacing w:before="240" w:after="240"/>
              <w:rPr>
                <w:rFonts w:ascii="Times New Roman" w:hAnsi="Times New Roman" w:cs="Times New Roman"/>
                <w:sz w:val="22"/>
              </w:rPr>
            </w:pPr>
          </w:p>
        </w:tc>
      </w:tr>
      <w:tr w:rsidR="00D312D6" w:rsidRPr="008F7CD9" w:rsidTr="00F42D12">
        <w:tc>
          <w:tcPr>
            <w:tcW w:w="648" w:type="dxa"/>
            <w:vMerge/>
            <w:vAlign w:val="center"/>
          </w:tcPr>
          <w:p w:rsidR="00D312D6" w:rsidRPr="008F7CD9" w:rsidRDefault="00D312D6" w:rsidP="00D312D6">
            <w:pPr>
              <w:spacing w:before="240" w:after="240"/>
              <w:jc w:val="center"/>
              <w:rPr>
                <w:rFonts w:ascii="Times New Roman" w:hAnsi="Times New Roman" w:cs="Times New Roman"/>
                <w:sz w:val="22"/>
              </w:rPr>
            </w:pPr>
          </w:p>
        </w:tc>
        <w:tc>
          <w:tcPr>
            <w:tcW w:w="1353" w:type="dxa"/>
            <w:vAlign w:val="center"/>
          </w:tcPr>
          <w:p w:rsidR="00435F02" w:rsidRPr="008F7CD9" w:rsidRDefault="009C377C" w:rsidP="00435F02">
            <w:pPr>
              <w:spacing w:before="240" w:after="120"/>
              <w:jc w:val="center"/>
              <w:rPr>
                <w:rFonts w:ascii="Times New Roman" w:hAnsi="Times New Roman" w:cs="Times New Roman"/>
                <w:sz w:val="22"/>
              </w:rPr>
            </w:pPr>
            <w:r>
              <w:rPr>
                <w:rFonts w:ascii="Times New Roman" w:hAnsi="Times New Roman" w:cs="Times New Roman" w:hint="eastAsia"/>
                <w:sz w:val="22"/>
              </w:rPr>
              <w:t>Information</w:t>
            </w:r>
            <w:r w:rsidRPr="008F7CD9">
              <w:rPr>
                <w:rFonts w:ascii="Times New Roman" w:hAnsi="Times New Roman" w:cs="Times New Roman"/>
                <w:sz w:val="22"/>
              </w:rPr>
              <w:t xml:space="preserve"> </w:t>
            </w:r>
            <w:r w:rsidR="00435F02" w:rsidRPr="008F7CD9">
              <w:rPr>
                <w:rFonts w:ascii="Times New Roman" w:hAnsi="Times New Roman" w:cs="Times New Roman"/>
                <w:sz w:val="22"/>
              </w:rPr>
              <w:t>Department</w:t>
            </w:r>
          </w:p>
          <w:p w:rsidR="00D312D6" w:rsidRPr="008F7CD9" w:rsidRDefault="00435F02" w:rsidP="00435F02">
            <w:pPr>
              <w:spacing w:before="120" w:after="240"/>
              <w:jc w:val="center"/>
              <w:rPr>
                <w:rFonts w:ascii="Times New Roman" w:hAnsi="Times New Roman" w:cs="Times New Roman"/>
                <w:sz w:val="22"/>
              </w:rPr>
            </w:pPr>
            <w:r w:rsidRPr="008F7CD9">
              <w:rPr>
                <w:rFonts w:ascii="Times New Roman" w:hAnsi="Times New Roman" w:cs="Times New Roman"/>
                <w:sz w:val="18"/>
              </w:rPr>
              <w:t xml:space="preserve">(23/F </w:t>
            </w:r>
            <w:r w:rsidR="009D072F" w:rsidRPr="008F7CD9">
              <w:rPr>
                <w:rFonts w:ascii="Times New Roman" w:hAnsi="Times New Roman" w:cs="Times New Roman"/>
                <w:sz w:val="18"/>
              </w:rPr>
              <w:t>Guohua Life Financial Tower</w:t>
            </w:r>
            <w:r w:rsidRPr="008F7CD9">
              <w:rPr>
                <w:rFonts w:ascii="Times New Roman" w:hAnsi="Times New Roman" w:cs="Times New Roman"/>
                <w:sz w:val="18"/>
              </w:rPr>
              <w:t>)</w:t>
            </w:r>
          </w:p>
        </w:tc>
        <w:tc>
          <w:tcPr>
            <w:tcW w:w="3867" w:type="dxa"/>
          </w:tcPr>
          <w:p w:rsidR="00D312D6" w:rsidRPr="008F7CD9" w:rsidRDefault="002A6BED" w:rsidP="00FE09FC">
            <w:pPr>
              <w:pStyle w:val="a6"/>
              <w:numPr>
                <w:ilvl w:val="0"/>
                <w:numId w:val="9"/>
              </w:numPr>
              <w:spacing w:before="240" w:after="240"/>
              <w:ind w:left="339" w:hanging="339"/>
              <w:rPr>
                <w:rFonts w:ascii="Times New Roman" w:hAnsi="Times New Roman" w:cs="Times New Roman"/>
                <w:sz w:val="22"/>
              </w:rPr>
            </w:pPr>
            <w:r w:rsidRPr="008F7CD9">
              <w:rPr>
                <w:rFonts w:ascii="Times New Roman" w:hAnsi="Times New Roman" w:cs="Times New Roman"/>
                <w:sz w:val="22"/>
              </w:rPr>
              <w:t>Provide information relating to the market data system</w:t>
            </w:r>
            <w:r w:rsidR="00FE09FC" w:rsidRPr="008F7CD9">
              <w:rPr>
                <w:rFonts w:ascii="Times New Roman" w:hAnsi="Times New Roman" w:cs="Times New Roman"/>
                <w:sz w:val="22"/>
              </w:rPr>
              <w:t xml:space="preserve"> used</w:t>
            </w:r>
            <w:r w:rsidRPr="008F7CD9">
              <w:rPr>
                <w:rFonts w:ascii="Times New Roman" w:hAnsi="Times New Roman" w:cs="Times New Roman"/>
                <w:sz w:val="22"/>
              </w:rPr>
              <w:t>.</w:t>
            </w:r>
          </w:p>
        </w:tc>
        <w:tc>
          <w:tcPr>
            <w:tcW w:w="1620" w:type="dxa"/>
          </w:tcPr>
          <w:p w:rsidR="00D312D6" w:rsidRPr="008F7CD9" w:rsidRDefault="00D312D6" w:rsidP="00D312D6">
            <w:pPr>
              <w:spacing w:before="240" w:after="240"/>
              <w:rPr>
                <w:rFonts w:ascii="Times New Roman" w:hAnsi="Times New Roman" w:cs="Times New Roman"/>
                <w:sz w:val="22"/>
              </w:rPr>
            </w:pPr>
          </w:p>
        </w:tc>
        <w:tc>
          <w:tcPr>
            <w:tcW w:w="1620" w:type="dxa"/>
          </w:tcPr>
          <w:p w:rsidR="00D312D6" w:rsidRPr="008F7CD9" w:rsidRDefault="00D312D6" w:rsidP="00D312D6">
            <w:pPr>
              <w:spacing w:before="240" w:after="240"/>
              <w:rPr>
                <w:rFonts w:ascii="Times New Roman" w:hAnsi="Times New Roman" w:cs="Times New Roman"/>
                <w:sz w:val="22"/>
              </w:rPr>
            </w:pPr>
          </w:p>
        </w:tc>
        <w:tc>
          <w:tcPr>
            <w:tcW w:w="855" w:type="dxa"/>
          </w:tcPr>
          <w:p w:rsidR="00D312D6" w:rsidRPr="008F7CD9" w:rsidRDefault="00D312D6" w:rsidP="00D312D6">
            <w:pPr>
              <w:spacing w:before="240" w:after="240"/>
              <w:rPr>
                <w:rFonts w:ascii="Times New Roman" w:hAnsi="Times New Roman" w:cs="Times New Roman"/>
                <w:sz w:val="22"/>
              </w:rPr>
            </w:pPr>
          </w:p>
        </w:tc>
      </w:tr>
      <w:tr w:rsidR="00F42D12" w:rsidRPr="008F7CD9" w:rsidTr="002644EF">
        <w:trPr>
          <w:cantSplit/>
        </w:trPr>
        <w:tc>
          <w:tcPr>
            <w:tcW w:w="648" w:type="dxa"/>
            <w:vAlign w:val="center"/>
          </w:tcPr>
          <w:p w:rsidR="00D312D6" w:rsidRPr="008F7CD9" w:rsidRDefault="00D312D6" w:rsidP="00D312D6">
            <w:pPr>
              <w:spacing w:before="240" w:after="240"/>
              <w:jc w:val="center"/>
              <w:rPr>
                <w:rFonts w:ascii="Times New Roman" w:hAnsi="Times New Roman" w:cs="Times New Roman"/>
                <w:sz w:val="22"/>
              </w:rPr>
            </w:pPr>
            <w:r w:rsidRPr="008F7CD9">
              <w:rPr>
                <w:rFonts w:ascii="Times New Roman" w:hAnsi="Times New Roman" w:cs="Times New Roman"/>
                <w:sz w:val="22"/>
              </w:rPr>
              <w:lastRenderedPageBreak/>
              <w:t>6</w:t>
            </w:r>
          </w:p>
        </w:tc>
        <w:tc>
          <w:tcPr>
            <w:tcW w:w="1353" w:type="dxa"/>
            <w:vAlign w:val="center"/>
          </w:tcPr>
          <w:p w:rsidR="00435F02" w:rsidRPr="008F7CD9" w:rsidRDefault="00435F02" w:rsidP="00435F02">
            <w:pPr>
              <w:spacing w:before="240" w:after="120"/>
              <w:jc w:val="center"/>
              <w:rPr>
                <w:rFonts w:ascii="Times New Roman" w:hAnsi="Times New Roman" w:cs="Times New Roman"/>
                <w:sz w:val="22"/>
              </w:rPr>
            </w:pPr>
            <w:r w:rsidRPr="008F7CD9">
              <w:rPr>
                <w:rFonts w:ascii="Times New Roman" w:hAnsi="Times New Roman" w:cs="Times New Roman"/>
                <w:sz w:val="22"/>
              </w:rPr>
              <w:t>Trading Department</w:t>
            </w:r>
          </w:p>
          <w:p w:rsidR="00D312D6" w:rsidRPr="008F7CD9" w:rsidRDefault="00435F02" w:rsidP="00435F02">
            <w:pPr>
              <w:spacing w:before="120" w:after="240"/>
              <w:jc w:val="center"/>
              <w:rPr>
                <w:rFonts w:ascii="Times New Roman" w:hAnsi="Times New Roman" w:cs="Times New Roman"/>
                <w:sz w:val="22"/>
              </w:rPr>
            </w:pPr>
            <w:r w:rsidRPr="008F7CD9">
              <w:rPr>
                <w:rFonts w:ascii="Times New Roman" w:hAnsi="Times New Roman" w:cs="Times New Roman"/>
                <w:sz w:val="18"/>
              </w:rPr>
              <w:t>(5/F Shanghai Futures Building)</w:t>
            </w:r>
          </w:p>
        </w:tc>
        <w:tc>
          <w:tcPr>
            <w:tcW w:w="3867" w:type="dxa"/>
          </w:tcPr>
          <w:p w:rsidR="00396813" w:rsidRPr="008F7CD9" w:rsidRDefault="00396813" w:rsidP="00396813">
            <w:pPr>
              <w:pStyle w:val="a6"/>
              <w:numPr>
                <w:ilvl w:val="0"/>
                <w:numId w:val="10"/>
              </w:numPr>
              <w:spacing w:before="240" w:after="240"/>
              <w:ind w:left="346" w:hanging="346"/>
              <w:contextualSpacing w:val="0"/>
              <w:rPr>
                <w:rFonts w:ascii="Times New Roman" w:hAnsi="Times New Roman" w:cs="Times New Roman"/>
                <w:sz w:val="22"/>
              </w:rPr>
            </w:pPr>
            <w:r w:rsidRPr="008F7CD9">
              <w:rPr>
                <w:rFonts w:ascii="Times New Roman" w:hAnsi="Times New Roman" w:cs="Times New Roman"/>
                <w:sz w:val="22"/>
              </w:rPr>
              <w:t>Submit this form;</w:t>
            </w:r>
          </w:p>
          <w:p w:rsidR="00396813" w:rsidRPr="008F7CD9" w:rsidRDefault="00396813" w:rsidP="00396813">
            <w:pPr>
              <w:pStyle w:val="a6"/>
              <w:numPr>
                <w:ilvl w:val="0"/>
                <w:numId w:val="10"/>
              </w:numPr>
              <w:spacing w:before="240" w:after="240"/>
              <w:ind w:left="346" w:hanging="346"/>
              <w:contextualSpacing w:val="0"/>
              <w:rPr>
                <w:rFonts w:ascii="Times New Roman" w:hAnsi="Times New Roman" w:cs="Times New Roman"/>
                <w:sz w:val="22"/>
              </w:rPr>
            </w:pPr>
            <w:r w:rsidRPr="008F7CD9">
              <w:rPr>
                <w:rFonts w:ascii="Times New Roman" w:hAnsi="Times New Roman" w:cs="Times New Roman"/>
                <w:sz w:val="22"/>
              </w:rPr>
              <w:t xml:space="preserve">(Trading Department) Notify the </w:t>
            </w:r>
            <w:r w:rsidR="009C377C">
              <w:rPr>
                <w:rFonts w:ascii="Times New Roman" w:hAnsi="Times New Roman" w:cs="Times New Roman" w:hint="eastAsia"/>
                <w:sz w:val="22"/>
              </w:rPr>
              <w:t>IT</w:t>
            </w:r>
            <w:r w:rsidR="009C377C" w:rsidRPr="008F7CD9">
              <w:rPr>
                <w:rFonts w:ascii="Times New Roman" w:hAnsi="Times New Roman" w:cs="Times New Roman"/>
                <w:sz w:val="22"/>
              </w:rPr>
              <w:t xml:space="preserve"> </w:t>
            </w:r>
            <w:r w:rsidRPr="008F7CD9">
              <w:rPr>
                <w:rFonts w:ascii="Times New Roman" w:hAnsi="Times New Roman" w:cs="Times New Roman"/>
                <w:sz w:val="22"/>
              </w:rPr>
              <w:t xml:space="preserve">Department to check the parameter configuration of the OSP; </w:t>
            </w:r>
          </w:p>
          <w:p w:rsidR="00396813" w:rsidRPr="008F7CD9" w:rsidRDefault="00396813" w:rsidP="00396813">
            <w:pPr>
              <w:pStyle w:val="a6"/>
              <w:numPr>
                <w:ilvl w:val="0"/>
                <w:numId w:val="10"/>
              </w:numPr>
              <w:spacing w:before="240" w:after="240"/>
              <w:ind w:left="346" w:hanging="346"/>
              <w:contextualSpacing w:val="0"/>
              <w:rPr>
                <w:rFonts w:ascii="Times New Roman" w:hAnsi="Times New Roman" w:cs="Times New Roman"/>
                <w:sz w:val="22"/>
              </w:rPr>
            </w:pPr>
            <w:r w:rsidRPr="008F7CD9">
              <w:rPr>
                <w:rFonts w:ascii="Times New Roman" w:hAnsi="Times New Roman" w:cs="Times New Roman"/>
                <w:sz w:val="22"/>
              </w:rPr>
              <w:t xml:space="preserve">(Trading Department) Configure the trading status and </w:t>
            </w:r>
            <w:r w:rsidR="00187B1E" w:rsidRPr="008F7CD9">
              <w:rPr>
                <w:rFonts w:ascii="Times New Roman" w:hAnsi="Times New Roman" w:cs="Times New Roman"/>
                <w:sz w:val="22"/>
              </w:rPr>
              <w:t xml:space="preserve">inform </w:t>
            </w:r>
            <w:r w:rsidRPr="008F7CD9">
              <w:rPr>
                <w:rFonts w:ascii="Times New Roman" w:hAnsi="Times New Roman" w:cs="Times New Roman"/>
                <w:sz w:val="22"/>
              </w:rPr>
              <w:t xml:space="preserve">the OSP of the time it </w:t>
            </w:r>
            <w:r w:rsidR="00187B1E" w:rsidRPr="008F7CD9">
              <w:rPr>
                <w:rFonts w:ascii="Times New Roman" w:hAnsi="Times New Roman" w:cs="Times New Roman"/>
                <w:sz w:val="22"/>
              </w:rPr>
              <w:t>will be admitted for trading;</w:t>
            </w:r>
          </w:p>
          <w:p w:rsidR="00D312D6" w:rsidRPr="008F7CD9" w:rsidRDefault="00187B1E" w:rsidP="009D7774">
            <w:pPr>
              <w:pStyle w:val="a6"/>
              <w:numPr>
                <w:ilvl w:val="0"/>
                <w:numId w:val="10"/>
              </w:numPr>
              <w:spacing w:before="240" w:after="240"/>
              <w:ind w:left="346" w:hanging="346"/>
              <w:contextualSpacing w:val="0"/>
              <w:rPr>
                <w:rFonts w:ascii="Times New Roman" w:hAnsi="Times New Roman" w:cs="Times New Roman"/>
                <w:sz w:val="22"/>
              </w:rPr>
            </w:pPr>
            <w:r w:rsidRPr="008F7CD9">
              <w:rPr>
                <w:rFonts w:ascii="Times New Roman" w:hAnsi="Times New Roman" w:cs="Times New Roman"/>
                <w:sz w:val="22"/>
              </w:rPr>
              <w:t>(</w:t>
            </w:r>
            <w:r w:rsidR="00396813" w:rsidRPr="008F7CD9">
              <w:rPr>
                <w:rFonts w:ascii="Times New Roman" w:hAnsi="Times New Roman" w:cs="Times New Roman"/>
                <w:sz w:val="22"/>
              </w:rPr>
              <w:t>Trading Department</w:t>
            </w:r>
            <w:r w:rsidRPr="008F7CD9">
              <w:rPr>
                <w:rFonts w:ascii="Times New Roman" w:hAnsi="Times New Roman" w:cs="Times New Roman"/>
                <w:sz w:val="22"/>
              </w:rPr>
              <w:t>)</w:t>
            </w:r>
            <w:r w:rsidR="00396813" w:rsidRPr="008F7CD9">
              <w:rPr>
                <w:rFonts w:ascii="Times New Roman" w:hAnsi="Times New Roman" w:cs="Times New Roman"/>
                <w:sz w:val="22"/>
              </w:rPr>
              <w:t xml:space="preserve"> </w:t>
            </w:r>
            <w:r w:rsidRPr="008F7CD9">
              <w:rPr>
                <w:rFonts w:ascii="Times New Roman" w:hAnsi="Times New Roman" w:cs="Times New Roman"/>
                <w:sz w:val="22"/>
              </w:rPr>
              <w:t xml:space="preserve">Verify </w:t>
            </w:r>
            <w:r w:rsidR="009D7774" w:rsidRPr="008F7CD9">
              <w:rPr>
                <w:rFonts w:ascii="Times New Roman" w:hAnsi="Times New Roman" w:cs="Times New Roman"/>
                <w:sz w:val="22"/>
              </w:rPr>
              <w:t xml:space="preserve">and set relevant </w:t>
            </w:r>
            <w:r w:rsidR="00396813" w:rsidRPr="008F7CD9">
              <w:rPr>
                <w:rFonts w:ascii="Times New Roman" w:hAnsi="Times New Roman" w:cs="Times New Roman"/>
                <w:sz w:val="22"/>
              </w:rPr>
              <w:t>trading privileges.</w:t>
            </w:r>
          </w:p>
        </w:tc>
        <w:tc>
          <w:tcPr>
            <w:tcW w:w="1620" w:type="dxa"/>
          </w:tcPr>
          <w:p w:rsidR="00D312D6" w:rsidRPr="008F7CD9" w:rsidRDefault="00D312D6" w:rsidP="00D312D6">
            <w:pPr>
              <w:spacing w:before="240" w:after="240"/>
              <w:rPr>
                <w:rFonts w:ascii="Times New Roman" w:hAnsi="Times New Roman" w:cs="Times New Roman"/>
                <w:sz w:val="22"/>
              </w:rPr>
            </w:pPr>
          </w:p>
        </w:tc>
        <w:tc>
          <w:tcPr>
            <w:tcW w:w="1620" w:type="dxa"/>
          </w:tcPr>
          <w:p w:rsidR="00D312D6" w:rsidRPr="008F7CD9" w:rsidRDefault="00D312D6" w:rsidP="00D312D6">
            <w:pPr>
              <w:spacing w:before="240" w:after="240"/>
              <w:rPr>
                <w:rFonts w:ascii="Times New Roman" w:hAnsi="Times New Roman" w:cs="Times New Roman"/>
                <w:sz w:val="22"/>
              </w:rPr>
            </w:pPr>
          </w:p>
        </w:tc>
        <w:tc>
          <w:tcPr>
            <w:tcW w:w="855" w:type="dxa"/>
          </w:tcPr>
          <w:p w:rsidR="00D312D6" w:rsidRPr="008F7CD9" w:rsidRDefault="00D312D6" w:rsidP="00D312D6">
            <w:pPr>
              <w:spacing w:before="240" w:after="240"/>
              <w:rPr>
                <w:rFonts w:ascii="Times New Roman" w:hAnsi="Times New Roman" w:cs="Times New Roman"/>
                <w:sz w:val="22"/>
              </w:rPr>
            </w:pPr>
          </w:p>
        </w:tc>
      </w:tr>
    </w:tbl>
    <w:p w:rsidR="00D312D6" w:rsidRPr="008F7CD9" w:rsidRDefault="00D312D6" w:rsidP="00D312D6">
      <w:pPr>
        <w:rPr>
          <w:rFonts w:ascii="Times New Roman" w:hAnsi="Times New Roman" w:cs="Times New Roman"/>
          <w:sz w:val="22"/>
        </w:rPr>
      </w:pPr>
    </w:p>
    <w:p w:rsidR="00BF666D" w:rsidRPr="008F7CD9" w:rsidRDefault="00BF666D" w:rsidP="00D312D6">
      <w:pPr>
        <w:rPr>
          <w:rFonts w:ascii="Times New Roman" w:hAnsi="Times New Roman" w:cs="Times New Roman"/>
          <w:sz w:val="22"/>
        </w:rPr>
      </w:pPr>
    </w:p>
    <w:p w:rsidR="00BF666D" w:rsidRPr="008F7CD9" w:rsidRDefault="00783574" w:rsidP="00D312D6">
      <w:pPr>
        <w:rPr>
          <w:rFonts w:ascii="Times New Roman" w:hAnsi="Times New Roman" w:cs="Times New Roman"/>
          <w:sz w:val="22"/>
        </w:rPr>
      </w:pPr>
      <w:r w:rsidRPr="008F7CD9">
        <w:rPr>
          <w:rFonts w:ascii="Times New Roman" w:hAnsi="Times New Roman" w:cs="Times New Roman"/>
          <w:sz w:val="22"/>
        </w:rPr>
        <w:t xml:space="preserve">* </w:t>
      </w:r>
      <w:r w:rsidR="00BF666D" w:rsidRPr="008F7CD9">
        <w:rPr>
          <w:rFonts w:ascii="Times New Roman" w:hAnsi="Times New Roman" w:cs="Times New Roman"/>
          <w:sz w:val="22"/>
        </w:rPr>
        <w:t xml:space="preserve">Refer to </w:t>
      </w:r>
      <w:r w:rsidR="00072B27" w:rsidRPr="008F7CD9">
        <w:rPr>
          <w:rFonts w:ascii="Times New Roman" w:hAnsi="Times New Roman" w:cs="Times New Roman"/>
          <w:sz w:val="22"/>
        </w:rPr>
        <w:t xml:space="preserve">the </w:t>
      </w:r>
      <w:r w:rsidR="00072B27" w:rsidRPr="008F7CD9">
        <w:rPr>
          <w:rFonts w:ascii="Times New Roman" w:hAnsi="Times New Roman" w:cs="Times New Roman"/>
          <w:i/>
          <w:sz w:val="22"/>
        </w:rPr>
        <w:t>Instructions on Procedures for Admission of Overseas Special Participants for Trading at Shanghai International Energy Exchange</w:t>
      </w:r>
      <w:r w:rsidR="00072B27" w:rsidRPr="008F7CD9">
        <w:rPr>
          <w:rFonts w:ascii="Times New Roman" w:hAnsi="Times New Roman" w:cs="Times New Roman"/>
          <w:sz w:val="22"/>
        </w:rPr>
        <w:t xml:space="preserve"> for detailed operating guidelines.</w:t>
      </w:r>
    </w:p>
    <w:p w:rsidR="00072B27" w:rsidRPr="008F7CD9" w:rsidRDefault="00072B27" w:rsidP="00D312D6">
      <w:pPr>
        <w:rPr>
          <w:rFonts w:ascii="Times New Roman" w:hAnsi="Times New Roman" w:cs="Times New Roman"/>
          <w:sz w:val="22"/>
        </w:rPr>
      </w:pPr>
    </w:p>
    <w:p w:rsidR="00D312D6" w:rsidRPr="008F7CD9" w:rsidRDefault="00D345A9" w:rsidP="00D312D6">
      <w:pPr>
        <w:rPr>
          <w:rFonts w:ascii="Times New Roman" w:hAnsi="Times New Roman" w:cs="Times New Roman"/>
          <w:sz w:val="22"/>
        </w:rPr>
      </w:pPr>
      <w:r w:rsidRPr="008F7CD9">
        <w:rPr>
          <w:rFonts w:ascii="Times New Roman" w:hAnsi="Times New Roman" w:cs="Times New Roman"/>
          <w:sz w:val="22"/>
        </w:rPr>
        <w:t xml:space="preserve">* </w:t>
      </w:r>
      <w:r w:rsidR="00027062" w:rsidRPr="008F7CD9">
        <w:rPr>
          <w:rFonts w:ascii="Times New Roman" w:hAnsi="Times New Roman" w:cs="Times New Roman"/>
          <w:sz w:val="22"/>
        </w:rPr>
        <w:t>Address and contact persons of relevant INE departments:</w:t>
      </w:r>
    </w:p>
    <w:p w:rsidR="00027062" w:rsidRPr="008F7CD9" w:rsidRDefault="00027062" w:rsidP="00D312D6">
      <w:pPr>
        <w:rPr>
          <w:rFonts w:ascii="Times New Roman" w:hAnsi="Times New Roman" w:cs="Times New Roman"/>
          <w:sz w:val="22"/>
        </w:rPr>
      </w:pPr>
    </w:p>
    <w:tbl>
      <w:tblPr>
        <w:tblStyle w:val="a5"/>
        <w:tblW w:w="0" w:type="auto"/>
        <w:tblLook w:val="04A0"/>
      </w:tblPr>
      <w:tblGrid>
        <w:gridCol w:w="2538"/>
        <w:gridCol w:w="3510"/>
        <w:gridCol w:w="3915"/>
      </w:tblGrid>
      <w:tr w:rsidR="00174A01" w:rsidRPr="008F7CD9" w:rsidTr="00466ACB">
        <w:tc>
          <w:tcPr>
            <w:tcW w:w="2538" w:type="dxa"/>
          </w:tcPr>
          <w:p w:rsidR="00174A01" w:rsidRPr="008F7CD9" w:rsidRDefault="00174A01" w:rsidP="00466ACB">
            <w:pPr>
              <w:spacing w:before="60" w:after="60"/>
              <w:jc w:val="center"/>
              <w:rPr>
                <w:rFonts w:ascii="Times New Roman" w:hAnsi="Times New Roman" w:cs="Times New Roman"/>
                <w:b/>
                <w:sz w:val="22"/>
              </w:rPr>
            </w:pPr>
            <w:r w:rsidRPr="008F7CD9">
              <w:rPr>
                <w:rFonts w:ascii="Times New Roman" w:hAnsi="Times New Roman" w:cs="Times New Roman"/>
                <w:b/>
                <w:sz w:val="22"/>
              </w:rPr>
              <w:t>Department</w:t>
            </w:r>
          </w:p>
        </w:tc>
        <w:tc>
          <w:tcPr>
            <w:tcW w:w="3510" w:type="dxa"/>
          </w:tcPr>
          <w:p w:rsidR="00174A01" w:rsidRPr="008F7CD9" w:rsidRDefault="00174A01" w:rsidP="00466ACB">
            <w:pPr>
              <w:spacing w:before="60" w:after="60"/>
              <w:jc w:val="center"/>
              <w:rPr>
                <w:rFonts w:ascii="Times New Roman" w:hAnsi="Times New Roman" w:cs="Times New Roman"/>
                <w:b/>
                <w:sz w:val="22"/>
              </w:rPr>
            </w:pPr>
            <w:r w:rsidRPr="008F7CD9">
              <w:rPr>
                <w:rFonts w:ascii="Times New Roman" w:hAnsi="Times New Roman" w:cs="Times New Roman"/>
                <w:b/>
                <w:sz w:val="22"/>
              </w:rPr>
              <w:t>Address</w:t>
            </w:r>
          </w:p>
        </w:tc>
        <w:tc>
          <w:tcPr>
            <w:tcW w:w="3915" w:type="dxa"/>
          </w:tcPr>
          <w:p w:rsidR="00174A01" w:rsidRPr="008F7CD9" w:rsidRDefault="00174A01" w:rsidP="00466ACB">
            <w:pPr>
              <w:spacing w:before="60" w:after="60"/>
              <w:jc w:val="center"/>
              <w:rPr>
                <w:rFonts w:ascii="Times New Roman" w:hAnsi="Times New Roman" w:cs="Times New Roman"/>
                <w:b/>
                <w:sz w:val="22"/>
              </w:rPr>
            </w:pPr>
            <w:r w:rsidRPr="008F7CD9">
              <w:rPr>
                <w:rFonts w:ascii="Times New Roman" w:hAnsi="Times New Roman" w:cs="Times New Roman"/>
                <w:b/>
                <w:sz w:val="22"/>
              </w:rPr>
              <w:t>Contact and Telephone</w:t>
            </w:r>
          </w:p>
        </w:tc>
      </w:tr>
      <w:tr w:rsidR="00174A01" w:rsidRPr="008F7CD9" w:rsidTr="00466ACB">
        <w:tc>
          <w:tcPr>
            <w:tcW w:w="2538" w:type="dxa"/>
            <w:vAlign w:val="center"/>
          </w:tcPr>
          <w:p w:rsidR="00174A01" w:rsidRPr="008F7CD9" w:rsidRDefault="009C377C" w:rsidP="00466ACB">
            <w:pPr>
              <w:spacing w:before="60" w:after="60"/>
              <w:jc w:val="center"/>
              <w:rPr>
                <w:rFonts w:ascii="Times New Roman" w:hAnsi="Times New Roman" w:cs="Times New Roman"/>
                <w:sz w:val="22"/>
              </w:rPr>
            </w:pPr>
            <w:r>
              <w:rPr>
                <w:rFonts w:ascii="Times New Roman" w:hAnsi="Times New Roman" w:cs="Times New Roman"/>
                <w:sz w:val="22"/>
              </w:rPr>
              <w:t>Member Services &amp; Investor Education</w:t>
            </w:r>
          </w:p>
        </w:tc>
        <w:tc>
          <w:tcPr>
            <w:tcW w:w="3510" w:type="dxa"/>
            <w:vAlign w:val="center"/>
          </w:tcPr>
          <w:p w:rsidR="00174A01" w:rsidRPr="008F7CD9" w:rsidRDefault="00174A01" w:rsidP="00466ACB">
            <w:pPr>
              <w:spacing w:before="60" w:after="60"/>
              <w:rPr>
                <w:rFonts w:ascii="Times New Roman" w:hAnsi="Times New Roman" w:cs="Times New Roman"/>
                <w:sz w:val="22"/>
              </w:rPr>
            </w:pPr>
            <w:r w:rsidRPr="008F7CD9">
              <w:rPr>
                <w:rFonts w:ascii="Times New Roman" w:hAnsi="Times New Roman" w:cs="Times New Roman"/>
                <w:sz w:val="22"/>
              </w:rPr>
              <w:t xml:space="preserve">22/F </w:t>
            </w:r>
            <w:r w:rsidR="009D072F" w:rsidRPr="008F7CD9">
              <w:rPr>
                <w:rFonts w:ascii="Times New Roman" w:hAnsi="Times New Roman" w:cs="Times New Roman"/>
                <w:sz w:val="22"/>
              </w:rPr>
              <w:t>Guohua Life Financial Tower</w:t>
            </w:r>
          </w:p>
        </w:tc>
        <w:tc>
          <w:tcPr>
            <w:tcW w:w="3915" w:type="dxa"/>
          </w:tcPr>
          <w:p w:rsidR="00174A01" w:rsidRPr="008F7CD9" w:rsidRDefault="00174A01" w:rsidP="00466ACB">
            <w:pPr>
              <w:tabs>
                <w:tab w:val="left" w:pos="1602"/>
              </w:tabs>
              <w:spacing w:before="60" w:after="60"/>
              <w:rPr>
                <w:rFonts w:ascii="Times New Roman" w:hAnsi="Times New Roman" w:cs="Times New Roman"/>
                <w:sz w:val="22"/>
              </w:rPr>
            </w:pPr>
            <w:r w:rsidRPr="008F7CD9">
              <w:rPr>
                <w:rFonts w:ascii="Times New Roman" w:hAnsi="Times New Roman" w:cs="Times New Roman"/>
                <w:sz w:val="22"/>
              </w:rPr>
              <w:t>LI Xiaoxuan</w:t>
            </w:r>
            <w:r w:rsidRPr="008F7CD9">
              <w:rPr>
                <w:rFonts w:ascii="Times New Roman" w:hAnsi="Times New Roman" w:cs="Times New Roman"/>
                <w:sz w:val="22"/>
              </w:rPr>
              <w:tab/>
              <w:t>20767580</w:t>
            </w:r>
          </w:p>
          <w:p w:rsidR="00174A01" w:rsidRPr="008F7CD9" w:rsidRDefault="00174A01" w:rsidP="00466ACB">
            <w:pPr>
              <w:tabs>
                <w:tab w:val="left" w:pos="1602"/>
              </w:tabs>
              <w:spacing w:before="60" w:after="60"/>
              <w:rPr>
                <w:rFonts w:ascii="Times New Roman" w:hAnsi="Times New Roman" w:cs="Times New Roman"/>
                <w:sz w:val="22"/>
              </w:rPr>
            </w:pPr>
            <w:r w:rsidRPr="008F7CD9">
              <w:rPr>
                <w:rFonts w:ascii="Times New Roman" w:hAnsi="Times New Roman" w:cs="Times New Roman"/>
                <w:sz w:val="22"/>
              </w:rPr>
              <w:t>WANG Qiong</w:t>
            </w:r>
            <w:r w:rsidRPr="008F7CD9">
              <w:rPr>
                <w:rFonts w:ascii="Times New Roman" w:hAnsi="Times New Roman" w:cs="Times New Roman"/>
                <w:sz w:val="22"/>
              </w:rPr>
              <w:tab/>
              <w:t>20767929</w:t>
            </w:r>
          </w:p>
        </w:tc>
      </w:tr>
      <w:tr w:rsidR="00174A01" w:rsidRPr="008F7CD9" w:rsidTr="00466ACB">
        <w:tc>
          <w:tcPr>
            <w:tcW w:w="2538" w:type="dxa"/>
            <w:vAlign w:val="center"/>
          </w:tcPr>
          <w:p w:rsidR="00174A01" w:rsidRPr="008F7CD9" w:rsidRDefault="00174A01" w:rsidP="00466ACB">
            <w:pPr>
              <w:spacing w:before="60" w:after="60"/>
              <w:jc w:val="center"/>
              <w:rPr>
                <w:rFonts w:ascii="Times New Roman" w:hAnsi="Times New Roman" w:cs="Times New Roman"/>
                <w:sz w:val="22"/>
              </w:rPr>
            </w:pPr>
            <w:r w:rsidRPr="008F7CD9">
              <w:rPr>
                <w:rFonts w:ascii="Times New Roman" w:hAnsi="Times New Roman" w:cs="Times New Roman"/>
                <w:sz w:val="22"/>
              </w:rPr>
              <w:t>Clearing Department</w:t>
            </w:r>
          </w:p>
        </w:tc>
        <w:tc>
          <w:tcPr>
            <w:tcW w:w="3510" w:type="dxa"/>
            <w:vAlign w:val="center"/>
          </w:tcPr>
          <w:p w:rsidR="00174A01" w:rsidRPr="008F7CD9" w:rsidRDefault="00174A01" w:rsidP="00466ACB">
            <w:pPr>
              <w:spacing w:before="60" w:after="60"/>
              <w:rPr>
                <w:rFonts w:ascii="Times New Roman" w:hAnsi="Times New Roman" w:cs="Times New Roman"/>
                <w:sz w:val="22"/>
              </w:rPr>
            </w:pPr>
            <w:r w:rsidRPr="008F7CD9">
              <w:rPr>
                <w:rFonts w:ascii="Times New Roman" w:hAnsi="Times New Roman" w:cs="Times New Roman"/>
                <w:sz w:val="22"/>
              </w:rPr>
              <w:t>3/F Shanghai Futures Building</w:t>
            </w:r>
          </w:p>
        </w:tc>
        <w:tc>
          <w:tcPr>
            <w:tcW w:w="3915" w:type="dxa"/>
          </w:tcPr>
          <w:p w:rsidR="00174A01" w:rsidRPr="008F7CD9" w:rsidRDefault="00174A01" w:rsidP="00466ACB">
            <w:pPr>
              <w:tabs>
                <w:tab w:val="left" w:pos="1602"/>
              </w:tabs>
              <w:spacing w:before="60" w:after="60"/>
              <w:rPr>
                <w:rFonts w:ascii="Times New Roman" w:hAnsi="Times New Roman" w:cs="Times New Roman"/>
                <w:sz w:val="22"/>
              </w:rPr>
            </w:pPr>
            <w:r w:rsidRPr="008F7CD9">
              <w:rPr>
                <w:rFonts w:ascii="Times New Roman" w:hAnsi="Times New Roman" w:cs="Times New Roman"/>
                <w:sz w:val="22"/>
              </w:rPr>
              <w:t>LIU Rong</w:t>
            </w:r>
            <w:r w:rsidRPr="008F7CD9">
              <w:rPr>
                <w:rFonts w:ascii="Times New Roman" w:hAnsi="Times New Roman" w:cs="Times New Roman"/>
                <w:sz w:val="22"/>
              </w:rPr>
              <w:tab/>
              <w:t>68401775</w:t>
            </w:r>
          </w:p>
          <w:p w:rsidR="00174A01" w:rsidRPr="008F7CD9" w:rsidRDefault="00174A01" w:rsidP="00466ACB">
            <w:pPr>
              <w:tabs>
                <w:tab w:val="left" w:pos="1602"/>
              </w:tabs>
              <w:spacing w:before="60" w:after="60"/>
              <w:rPr>
                <w:rFonts w:ascii="Times New Roman" w:hAnsi="Times New Roman" w:cs="Times New Roman"/>
                <w:sz w:val="22"/>
              </w:rPr>
            </w:pPr>
            <w:r w:rsidRPr="008F7CD9">
              <w:rPr>
                <w:rFonts w:ascii="Times New Roman" w:hAnsi="Times New Roman" w:cs="Times New Roman"/>
                <w:sz w:val="22"/>
              </w:rPr>
              <w:t>ZONG Wen</w:t>
            </w:r>
            <w:r w:rsidRPr="008F7CD9">
              <w:rPr>
                <w:rFonts w:ascii="Times New Roman" w:hAnsi="Times New Roman" w:cs="Times New Roman"/>
                <w:sz w:val="22"/>
              </w:rPr>
              <w:tab/>
              <w:t>68401782, 0662</w:t>
            </w:r>
          </w:p>
        </w:tc>
      </w:tr>
      <w:tr w:rsidR="00174A01" w:rsidRPr="008F7CD9" w:rsidTr="00466ACB">
        <w:tc>
          <w:tcPr>
            <w:tcW w:w="2538" w:type="dxa"/>
            <w:vAlign w:val="center"/>
          </w:tcPr>
          <w:p w:rsidR="00174A01" w:rsidRPr="008F7CD9" w:rsidRDefault="009C377C" w:rsidP="00466ACB">
            <w:pPr>
              <w:spacing w:before="60" w:after="60"/>
              <w:jc w:val="center"/>
              <w:rPr>
                <w:rFonts w:ascii="Times New Roman" w:hAnsi="Times New Roman" w:cs="Times New Roman"/>
                <w:sz w:val="22"/>
              </w:rPr>
            </w:pPr>
            <w:r>
              <w:rPr>
                <w:rFonts w:ascii="Times New Roman" w:hAnsi="Times New Roman" w:cs="Times New Roman" w:hint="eastAsia"/>
                <w:sz w:val="22"/>
              </w:rPr>
              <w:t>IT</w:t>
            </w:r>
            <w:r w:rsidRPr="008F7CD9">
              <w:rPr>
                <w:rFonts w:ascii="Times New Roman" w:hAnsi="Times New Roman" w:cs="Times New Roman"/>
                <w:sz w:val="22"/>
              </w:rPr>
              <w:t xml:space="preserve"> </w:t>
            </w:r>
            <w:r w:rsidR="00174A01" w:rsidRPr="008F7CD9">
              <w:rPr>
                <w:rFonts w:ascii="Times New Roman" w:hAnsi="Times New Roman" w:cs="Times New Roman"/>
                <w:sz w:val="22"/>
              </w:rPr>
              <w:t>Department</w:t>
            </w:r>
          </w:p>
        </w:tc>
        <w:tc>
          <w:tcPr>
            <w:tcW w:w="3510" w:type="dxa"/>
            <w:vAlign w:val="center"/>
          </w:tcPr>
          <w:p w:rsidR="00174A01" w:rsidRPr="008F7CD9" w:rsidRDefault="00174A01" w:rsidP="00466ACB">
            <w:pPr>
              <w:spacing w:before="60" w:after="60"/>
              <w:rPr>
                <w:rFonts w:ascii="Times New Roman" w:hAnsi="Times New Roman" w:cs="Times New Roman"/>
                <w:sz w:val="22"/>
              </w:rPr>
            </w:pPr>
            <w:r w:rsidRPr="008F7CD9">
              <w:rPr>
                <w:rFonts w:ascii="Times New Roman" w:hAnsi="Times New Roman" w:cs="Times New Roman"/>
                <w:sz w:val="22"/>
              </w:rPr>
              <w:t>5/F Shanghai Futures Building</w:t>
            </w:r>
          </w:p>
        </w:tc>
        <w:tc>
          <w:tcPr>
            <w:tcW w:w="3915" w:type="dxa"/>
          </w:tcPr>
          <w:p w:rsidR="00174A01" w:rsidRPr="008F7CD9" w:rsidRDefault="00174A01" w:rsidP="00466ACB">
            <w:pPr>
              <w:tabs>
                <w:tab w:val="left" w:pos="1602"/>
              </w:tabs>
              <w:spacing w:before="60" w:after="60"/>
              <w:rPr>
                <w:rFonts w:ascii="Times New Roman" w:hAnsi="Times New Roman" w:cs="Times New Roman"/>
                <w:sz w:val="22"/>
              </w:rPr>
            </w:pPr>
            <w:r w:rsidRPr="008F7CD9">
              <w:rPr>
                <w:rFonts w:ascii="Times New Roman" w:hAnsi="Times New Roman" w:cs="Times New Roman"/>
                <w:sz w:val="22"/>
              </w:rPr>
              <w:t>YAN Hongbiao</w:t>
            </w:r>
            <w:r w:rsidRPr="008F7CD9">
              <w:rPr>
                <w:rFonts w:ascii="Times New Roman" w:hAnsi="Times New Roman" w:cs="Times New Roman"/>
                <w:sz w:val="22"/>
              </w:rPr>
              <w:tab/>
              <w:t>68400537</w:t>
            </w:r>
          </w:p>
          <w:p w:rsidR="00174A01" w:rsidRPr="008F7CD9" w:rsidRDefault="00174A01" w:rsidP="00466ACB">
            <w:pPr>
              <w:tabs>
                <w:tab w:val="left" w:pos="1602"/>
              </w:tabs>
              <w:spacing w:before="60" w:after="60"/>
              <w:rPr>
                <w:rFonts w:ascii="Times New Roman" w:hAnsi="Times New Roman" w:cs="Times New Roman"/>
                <w:sz w:val="22"/>
              </w:rPr>
            </w:pPr>
            <w:r w:rsidRPr="008F7CD9">
              <w:rPr>
                <w:rFonts w:ascii="Times New Roman" w:hAnsi="Times New Roman" w:cs="Times New Roman"/>
                <w:sz w:val="22"/>
              </w:rPr>
              <w:t>KE Lizhen</w:t>
            </w:r>
            <w:r w:rsidRPr="008F7CD9">
              <w:rPr>
                <w:rFonts w:ascii="Times New Roman" w:hAnsi="Times New Roman" w:cs="Times New Roman"/>
                <w:sz w:val="22"/>
              </w:rPr>
              <w:tab/>
              <w:t>68400865</w:t>
            </w:r>
          </w:p>
        </w:tc>
      </w:tr>
      <w:tr w:rsidR="00174A01" w:rsidRPr="008F7CD9" w:rsidTr="00466ACB">
        <w:tc>
          <w:tcPr>
            <w:tcW w:w="2538" w:type="dxa"/>
            <w:vAlign w:val="center"/>
          </w:tcPr>
          <w:p w:rsidR="00174A01" w:rsidRPr="008F7CD9" w:rsidRDefault="00174A01" w:rsidP="00466ACB">
            <w:pPr>
              <w:spacing w:before="60" w:after="60"/>
              <w:jc w:val="center"/>
              <w:rPr>
                <w:rFonts w:ascii="Times New Roman" w:hAnsi="Times New Roman" w:cs="Times New Roman"/>
                <w:sz w:val="22"/>
              </w:rPr>
            </w:pPr>
            <w:r w:rsidRPr="008F7CD9">
              <w:rPr>
                <w:rFonts w:ascii="Times New Roman" w:hAnsi="Times New Roman" w:cs="Times New Roman"/>
                <w:sz w:val="22"/>
              </w:rPr>
              <w:t>Trading Department</w:t>
            </w:r>
          </w:p>
        </w:tc>
        <w:tc>
          <w:tcPr>
            <w:tcW w:w="3510" w:type="dxa"/>
            <w:vAlign w:val="center"/>
          </w:tcPr>
          <w:p w:rsidR="00174A01" w:rsidRPr="008F7CD9" w:rsidRDefault="00174A01" w:rsidP="00466ACB">
            <w:pPr>
              <w:spacing w:before="60" w:after="60"/>
              <w:rPr>
                <w:rFonts w:ascii="Times New Roman" w:hAnsi="Times New Roman" w:cs="Times New Roman"/>
                <w:sz w:val="22"/>
              </w:rPr>
            </w:pPr>
            <w:r w:rsidRPr="008F7CD9">
              <w:rPr>
                <w:rFonts w:ascii="Times New Roman" w:hAnsi="Times New Roman" w:cs="Times New Roman"/>
                <w:sz w:val="22"/>
              </w:rPr>
              <w:t>5/F Shanghai Futures Building</w:t>
            </w:r>
          </w:p>
        </w:tc>
        <w:tc>
          <w:tcPr>
            <w:tcW w:w="3915" w:type="dxa"/>
          </w:tcPr>
          <w:p w:rsidR="00174A01" w:rsidRPr="008F7CD9" w:rsidRDefault="00174A01" w:rsidP="00174A01">
            <w:pPr>
              <w:tabs>
                <w:tab w:val="left" w:pos="1602"/>
              </w:tabs>
              <w:spacing w:before="60" w:after="60"/>
              <w:rPr>
                <w:rFonts w:ascii="Times New Roman" w:hAnsi="Times New Roman" w:cs="Times New Roman"/>
                <w:sz w:val="22"/>
              </w:rPr>
            </w:pPr>
            <w:r w:rsidRPr="008F7CD9">
              <w:rPr>
                <w:rFonts w:ascii="Times New Roman" w:hAnsi="Times New Roman" w:cs="Times New Roman"/>
                <w:sz w:val="22"/>
              </w:rPr>
              <w:t>WU Wenxiu</w:t>
            </w:r>
            <w:r w:rsidRPr="008F7CD9">
              <w:rPr>
                <w:rFonts w:ascii="Times New Roman" w:hAnsi="Times New Roman" w:cs="Times New Roman"/>
                <w:sz w:val="22"/>
              </w:rPr>
              <w:tab/>
              <w:t>68400475</w:t>
            </w:r>
          </w:p>
          <w:p w:rsidR="00174A01" w:rsidRPr="008F7CD9" w:rsidRDefault="00174A01" w:rsidP="00174A01">
            <w:pPr>
              <w:tabs>
                <w:tab w:val="left" w:pos="1602"/>
              </w:tabs>
              <w:spacing w:before="60" w:after="60"/>
              <w:rPr>
                <w:rFonts w:ascii="Times New Roman" w:hAnsi="Times New Roman" w:cs="Times New Roman"/>
                <w:sz w:val="22"/>
              </w:rPr>
            </w:pPr>
            <w:r w:rsidRPr="008F7CD9">
              <w:rPr>
                <w:rFonts w:ascii="Times New Roman" w:hAnsi="Times New Roman" w:cs="Times New Roman"/>
                <w:sz w:val="22"/>
              </w:rPr>
              <w:t>SUN Jing</w:t>
            </w:r>
            <w:r w:rsidRPr="008F7CD9">
              <w:rPr>
                <w:rFonts w:ascii="Times New Roman" w:hAnsi="Times New Roman" w:cs="Times New Roman"/>
                <w:sz w:val="22"/>
              </w:rPr>
              <w:tab/>
              <w:t>68400337</w:t>
            </w:r>
          </w:p>
          <w:p w:rsidR="00174A01" w:rsidRPr="008F7CD9" w:rsidRDefault="00174A01" w:rsidP="00174A01">
            <w:pPr>
              <w:tabs>
                <w:tab w:val="left" w:pos="1602"/>
              </w:tabs>
              <w:spacing w:before="60" w:after="60"/>
              <w:rPr>
                <w:rFonts w:ascii="Times New Roman" w:hAnsi="Times New Roman" w:cs="Times New Roman"/>
                <w:sz w:val="22"/>
              </w:rPr>
            </w:pPr>
            <w:r w:rsidRPr="008F7CD9">
              <w:rPr>
                <w:rFonts w:ascii="Times New Roman" w:hAnsi="Times New Roman" w:cs="Times New Roman"/>
                <w:sz w:val="22"/>
              </w:rPr>
              <w:t>WU Qingping</w:t>
            </w:r>
            <w:r w:rsidRPr="008F7CD9">
              <w:rPr>
                <w:rFonts w:ascii="Times New Roman" w:hAnsi="Times New Roman" w:cs="Times New Roman"/>
                <w:sz w:val="22"/>
              </w:rPr>
              <w:tab/>
              <w:t>68400330</w:t>
            </w:r>
          </w:p>
        </w:tc>
      </w:tr>
      <w:tr w:rsidR="00174A01" w:rsidRPr="008F7CD9" w:rsidTr="00466ACB">
        <w:tc>
          <w:tcPr>
            <w:tcW w:w="2538" w:type="dxa"/>
            <w:vAlign w:val="center"/>
          </w:tcPr>
          <w:p w:rsidR="00174A01" w:rsidRPr="008F7CD9" w:rsidRDefault="00174A01" w:rsidP="00466ACB">
            <w:pPr>
              <w:spacing w:before="60" w:after="60"/>
              <w:jc w:val="center"/>
              <w:rPr>
                <w:rFonts w:ascii="Times New Roman" w:hAnsi="Times New Roman" w:cs="Times New Roman"/>
                <w:sz w:val="22"/>
              </w:rPr>
            </w:pPr>
            <w:r w:rsidRPr="008F7CD9">
              <w:rPr>
                <w:rFonts w:ascii="Times New Roman" w:hAnsi="Times New Roman" w:cs="Times New Roman"/>
                <w:sz w:val="22"/>
              </w:rPr>
              <w:t>Delivery Department</w:t>
            </w:r>
          </w:p>
        </w:tc>
        <w:tc>
          <w:tcPr>
            <w:tcW w:w="3510" w:type="dxa"/>
            <w:vAlign w:val="center"/>
          </w:tcPr>
          <w:p w:rsidR="00174A01" w:rsidRPr="008F7CD9" w:rsidRDefault="00174A01" w:rsidP="00466ACB">
            <w:pPr>
              <w:spacing w:before="60" w:after="60"/>
              <w:rPr>
                <w:rFonts w:ascii="Times New Roman" w:hAnsi="Times New Roman" w:cs="Times New Roman"/>
                <w:sz w:val="22"/>
              </w:rPr>
            </w:pPr>
            <w:r w:rsidRPr="008F7CD9">
              <w:rPr>
                <w:rFonts w:ascii="Times New Roman" w:hAnsi="Times New Roman" w:cs="Times New Roman"/>
                <w:sz w:val="22"/>
              </w:rPr>
              <w:t xml:space="preserve">21/F </w:t>
            </w:r>
            <w:r w:rsidR="009D072F" w:rsidRPr="008F7CD9">
              <w:rPr>
                <w:rFonts w:ascii="Times New Roman" w:hAnsi="Times New Roman" w:cs="Times New Roman"/>
                <w:sz w:val="22"/>
              </w:rPr>
              <w:t>Guohua Life Financial Tower</w:t>
            </w:r>
          </w:p>
        </w:tc>
        <w:tc>
          <w:tcPr>
            <w:tcW w:w="3915" w:type="dxa"/>
          </w:tcPr>
          <w:p w:rsidR="00174A01" w:rsidRPr="008F7CD9" w:rsidRDefault="00174A01" w:rsidP="00466ACB">
            <w:pPr>
              <w:tabs>
                <w:tab w:val="left" w:pos="1602"/>
              </w:tabs>
              <w:spacing w:before="60" w:after="60"/>
              <w:rPr>
                <w:rFonts w:ascii="Times New Roman" w:hAnsi="Times New Roman" w:cs="Times New Roman"/>
                <w:sz w:val="22"/>
              </w:rPr>
            </w:pPr>
            <w:r w:rsidRPr="008F7CD9">
              <w:rPr>
                <w:rFonts w:ascii="Times New Roman" w:hAnsi="Times New Roman" w:cs="Times New Roman"/>
                <w:sz w:val="22"/>
              </w:rPr>
              <w:t>PENG Bo</w:t>
            </w:r>
            <w:r w:rsidRPr="008F7CD9">
              <w:rPr>
                <w:rFonts w:ascii="Times New Roman" w:hAnsi="Times New Roman" w:cs="Times New Roman"/>
                <w:sz w:val="22"/>
              </w:rPr>
              <w:tab/>
              <w:t>20767562</w:t>
            </w:r>
          </w:p>
          <w:p w:rsidR="00174A01" w:rsidRPr="008F7CD9" w:rsidRDefault="00174A01" w:rsidP="00466ACB">
            <w:pPr>
              <w:tabs>
                <w:tab w:val="left" w:pos="1602"/>
              </w:tabs>
              <w:spacing w:before="60" w:after="60"/>
              <w:rPr>
                <w:rFonts w:ascii="Times New Roman" w:hAnsi="Times New Roman" w:cs="Times New Roman"/>
                <w:sz w:val="22"/>
              </w:rPr>
            </w:pPr>
            <w:r w:rsidRPr="008F7CD9">
              <w:rPr>
                <w:rFonts w:ascii="Times New Roman" w:hAnsi="Times New Roman" w:cs="Times New Roman"/>
                <w:sz w:val="22"/>
              </w:rPr>
              <w:t>CHENG Yao</w:t>
            </w:r>
            <w:r w:rsidRPr="008F7CD9">
              <w:rPr>
                <w:rFonts w:ascii="Times New Roman" w:hAnsi="Times New Roman" w:cs="Times New Roman"/>
                <w:sz w:val="22"/>
              </w:rPr>
              <w:tab/>
              <w:t>20767557</w:t>
            </w:r>
          </w:p>
        </w:tc>
      </w:tr>
      <w:tr w:rsidR="00174A01" w:rsidRPr="008F7CD9" w:rsidTr="00466ACB">
        <w:tc>
          <w:tcPr>
            <w:tcW w:w="2538" w:type="dxa"/>
            <w:vAlign w:val="center"/>
          </w:tcPr>
          <w:p w:rsidR="00174A01" w:rsidRPr="008F7CD9" w:rsidRDefault="009C377C" w:rsidP="00466ACB">
            <w:pPr>
              <w:spacing w:before="60" w:after="60"/>
              <w:jc w:val="center"/>
              <w:rPr>
                <w:rFonts w:ascii="Times New Roman" w:hAnsi="Times New Roman" w:cs="Times New Roman"/>
                <w:sz w:val="22"/>
              </w:rPr>
            </w:pPr>
            <w:r>
              <w:rPr>
                <w:rFonts w:ascii="Times New Roman" w:hAnsi="Times New Roman" w:cs="Times New Roman"/>
                <w:sz w:val="22"/>
              </w:rPr>
              <w:t>Market Compliance</w:t>
            </w:r>
          </w:p>
        </w:tc>
        <w:tc>
          <w:tcPr>
            <w:tcW w:w="3510" w:type="dxa"/>
            <w:vAlign w:val="center"/>
          </w:tcPr>
          <w:p w:rsidR="00174A01" w:rsidRPr="008F7CD9" w:rsidRDefault="00174A01" w:rsidP="00466ACB">
            <w:pPr>
              <w:spacing w:before="60" w:after="60"/>
              <w:rPr>
                <w:rFonts w:ascii="Times New Roman" w:hAnsi="Times New Roman" w:cs="Times New Roman"/>
                <w:sz w:val="22"/>
              </w:rPr>
            </w:pPr>
            <w:r w:rsidRPr="008F7CD9">
              <w:rPr>
                <w:rFonts w:ascii="Times New Roman" w:hAnsi="Times New Roman" w:cs="Times New Roman"/>
                <w:sz w:val="22"/>
              </w:rPr>
              <w:t>9/F Shanghai Futures Building</w:t>
            </w:r>
          </w:p>
        </w:tc>
        <w:tc>
          <w:tcPr>
            <w:tcW w:w="3915" w:type="dxa"/>
          </w:tcPr>
          <w:p w:rsidR="00174A01" w:rsidRPr="008F7CD9" w:rsidRDefault="00174A01" w:rsidP="00466ACB">
            <w:pPr>
              <w:tabs>
                <w:tab w:val="left" w:pos="1602"/>
              </w:tabs>
              <w:spacing w:before="60" w:after="60"/>
              <w:rPr>
                <w:rFonts w:ascii="Times New Roman" w:hAnsi="Times New Roman" w:cs="Times New Roman"/>
                <w:sz w:val="22"/>
              </w:rPr>
            </w:pPr>
            <w:r w:rsidRPr="008F7CD9">
              <w:rPr>
                <w:rFonts w:ascii="Times New Roman" w:hAnsi="Times New Roman" w:cs="Times New Roman"/>
                <w:sz w:val="22"/>
              </w:rPr>
              <w:t>YE Yong</w:t>
            </w:r>
            <w:r w:rsidRPr="008F7CD9">
              <w:rPr>
                <w:rFonts w:ascii="Times New Roman" w:hAnsi="Times New Roman" w:cs="Times New Roman"/>
                <w:sz w:val="22"/>
              </w:rPr>
              <w:tab/>
              <w:t>68401853</w:t>
            </w:r>
          </w:p>
          <w:p w:rsidR="00174A01" w:rsidRPr="008F7CD9" w:rsidRDefault="00174A01" w:rsidP="00466ACB">
            <w:pPr>
              <w:tabs>
                <w:tab w:val="left" w:pos="1602"/>
              </w:tabs>
              <w:spacing w:before="60" w:after="60"/>
              <w:rPr>
                <w:rFonts w:ascii="Times New Roman" w:hAnsi="Times New Roman" w:cs="Times New Roman"/>
                <w:sz w:val="22"/>
              </w:rPr>
            </w:pPr>
            <w:r w:rsidRPr="008F7CD9">
              <w:rPr>
                <w:rFonts w:ascii="Times New Roman" w:hAnsi="Times New Roman" w:cs="Times New Roman"/>
                <w:sz w:val="22"/>
              </w:rPr>
              <w:t>HE Wenting</w:t>
            </w:r>
            <w:r w:rsidRPr="008F7CD9">
              <w:rPr>
                <w:rFonts w:ascii="Times New Roman" w:hAnsi="Times New Roman" w:cs="Times New Roman"/>
                <w:sz w:val="22"/>
              </w:rPr>
              <w:tab/>
              <w:t>68400053</w:t>
            </w:r>
          </w:p>
        </w:tc>
      </w:tr>
      <w:tr w:rsidR="00174A01" w:rsidRPr="008F7CD9" w:rsidTr="00466ACB">
        <w:tc>
          <w:tcPr>
            <w:tcW w:w="2538" w:type="dxa"/>
            <w:vAlign w:val="center"/>
          </w:tcPr>
          <w:p w:rsidR="00174A01" w:rsidRPr="008F7CD9" w:rsidRDefault="00174A01" w:rsidP="009C377C">
            <w:pPr>
              <w:spacing w:before="60" w:after="60"/>
              <w:jc w:val="center"/>
              <w:rPr>
                <w:rFonts w:ascii="Times New Roman" w:hAnsi="Times New Roman" w:cs="Times New Roman"/>
                <w:sz w:val="22"/>
              </w:rPr>
            </w:pPr>
            <w:r w:rsidRPr="008F7CD9">
              <w:rPr>
                <w:rFonts w:ascii="Times New Roman" w:hAnsi="Times New Roman" w:cs="Times New Roman"/>
                <w:sz w:val="22"/>
              </w:rPr>
              <w:t>I</w:t>
            </w:r>
            <w:r w:rsidR="009C377C">
              <w:rPr>
                <w:rFonts w:ascii="Times New Roman" w:hAnsi="Times New Roman" w:cs="Times New Roman" w:hint="eastAsia"/>
                <w:sz w:val="22"/>
              </w:rPr>
              <w:t>nformation</w:t>
            </w:r>
            <w:r w:rsidRPr="008F7CD9">
              <w:rPr>
                <w:rFonts w:ascii="Times New Roman" w:hAnsi="Times New Roman" w:cs="Times New Roman"/>
                <w:sz w:val="22"/>
              </w:rPr>
              <w:t xml:space="preserve"> Department</w:t>
            </w:r>
          </w:p>
        </w:tc>
        <w:tc>
          <w:tcPr>
            <w:tcW w:w="3510" w:type="dxa"/>
            <w:vAlign w:val="center"/>
          </w:tcPr>
          <w:p w:rsidR="00174A01" w:rsidRPr="008F7CD9" w:rsidRDefault="00174A01" w:rsidP="00466ACB">
            <w:pPr>
              <w:spacing w:before="60" w:after="60"/>
              <w:rPr>
                <w:rFonts w:ascii="Times New Roman" w:hAnsi="Times New Roman" w:cs="Times New Roman"/>
                <w:sz w:val="22"/>
              </w:rPr>
            </w:pPr>
            <w:r w:rsidRPr="008F7CD9">
              <w:rPr>
                <w:rFonts w:ascii="Times New Roman" w:hAnsi="Times New Roman" w:cs="Times New Roman"/>
                <w:sz w:val="22"/>
              </w:rPr>
              <w:t xml:space="preserve">23/F </w:t>
            </w:r>
            <w:r w:rsidR="009D072F" w:rsidRPr="008F7CD9">
              <w:rPr>
                <w:rFonts w:ascii="Times New Roman" w:hAnsi="Times New Roman" w:cs="Times New Roman"/>
                <w:sz w:val="22"/>
              </w:rPr>
              <w:t>Guohua Life Financial Tower</w:t>
            </w:r>
          </w:p>
        </w:tc>
        <w:tc>
          <w:tcPr>
            <w:tcW w:w="3915" w:type="dxa"/>
          </w:tcPr>
          <w:p w:rsidR="00174A01" w:rsidRPr="008F7CD9" w:rsidRDefault="00174A01" w:rsidP="00466ACB">
            <w:pPr>
              <w:tabs>
                <w:tab w:val="left" w:pos="1602"/>
              </w:tabs>
              <w:spacing w:before="60" w:after="60"/>
              <w:rPr>
                <w:rFonts w:ascii="Times New Roman" w:hAnsi="Times New Roman" w:cs="Times New Roman"/>
                <w:sz w:val="22"/>
              </w:rPr>
            </w:pPr>
            <w:r w:rsidRPr="008F7CD9">
              <w:rPr>
                <w:rFonts w:ascii="Times New Roman" w:hAnsi="Times New Roman" w:cs="Times New Roman"/>
                <w:sz w:val="22"/>
              </w:rPr>
              <w:t>XU Fumin</w:t>
            </w:r>
            <w:r w:rsidRPr="008F7CD9">
              <w:rPr>
                <w:rFonts w:ascii="Times New Roman" w:hAnsi="Times New Roman" w:cs="Times New Roman"/>
                <w:sz w:val="22"/>
              </w:rPr>
              <w:tab/>
              <w:t>20767508</w:t>
            </w:r>
          </w:p>
          <w:p w:rsidR="00174A01" w:rsidRPr="008F7CD9" w:rsidRDefault="00174A01" w:rsidP="00466ACB">
            <w:pPr>
              <w:tabs>
                <w:tab w:val="left" w:pos="1602"/>
              </w:tabs>
              <w:spacing w:before="60" w:after="60"/>
              <w:rPr>
                <w:rFonts w:ascii="Times New Roman" w:hAnsi="Times New Roman" w:cs="Times New Roman"/>
                <w:sz w:val="22"/>
              </w:rPr>
            </w:pPr>
            <w:r w:rsidRPr="008F7CD9">
              <w:rPr>
                <w:rFonts w:ascii="Times New Roman" w:hAnsi="Times New Roman" w:cs="Times New Roman"/>
                <w:sz w:val="22"/>
              </w:rPr>
              <w:t>DING Yan</w:t>
            </w:r>
            <w:r w:rsidRPr="008F7CD9">
              <w:rPr>
                <w:rFonts w:ascii="Times New Roman" w:hAnsi="Times New Roman" w:cs="Times New Roman"/>
                <w:sz w:val="22"/>
              </w:rPr>
              <w:tab/>
            </w:r>
            <w:r w:rsidRPr="008F7CD9">
              <w:rPr>
                <w:rFonts w:ascii="Times New Roman" w:hAnsi="Times New Roman" w:cs="Times New Roman" w:hint="eastAsia"/>
                <w:sz w:val="22"/>
              </w:rPr>
              <w:t>20767930</w:t>
            </w:r>
          </w:p>
        </w:tc>
      </w:tr>
    </w:tbl>
    <w:p w:rsidR="00027062" w:rsidRPr="008F7CD9" w:rsidRDefault="00027062" w:rsidP="00D312D6">
      <w:pPr>
        <w:rPr>
          <w:rFonts w:ascii="Times New Roman" w:hAnsi="Times New Roman" w:cs="Times New Roman"/>
          <w:sz w:val="22"/>
        </w:rPr>
      </w:pPr>
    </w:p>
    <w:p w:rsidR="00CA3396" w:rsidRPr="008F7CD9" w:rsidRDefault="00CA3396" w:rsidP="00D312D6">
      <w:pPr>
        <w:rPr>
          <w:rFonts w:ascii="Times New Roman" w:hAnsi="Times New Roman" w:cs="Times New Roman"/>
          <w:sz w:val="22"/>
        </w:rPr>
        <w:sectPr w:rsidR="00CA3396" w:rsidRPr="008F7CD9" w:rsidSect="00B7389B">
          <w:footerReference w:type="default" r:id="rId8"/>
          <w:pgSz w:w="11907" w:h="16839" w:code="9"/>
          <w:pgMar w:top="1440" w:right="1080" w:bottom="1440" w:left="1080" w:header="706" w:footer="706" w:gutter="0"/>
          <w:cols w:space="708"/>
          <w:docGrid w:linePitch="360"/>
        </w:sectPr>
      </w:pPr>
    </w:p>
    <w:p w:rsidR="00CA3396" w:rsidRPr="008F7CD9" w:rsidRDefault="00CA3396" w:rsidP="00CA3396">
      <w:pPr>
        <w:jc w:val="center"/>
        <w:rPr>
          <w:rFonts w:ascii="Times New Roman" w:hAnsi="Times New Roman" w:cs="Times New Roman"/>
          <w:b/>
          <w:sz w:val="28"/>
        </w:rPr>
      </w:pPr>
      <w:r w:rsidRPr="008F7CD9">
        <w:rPr>
          <w:rFonts w:ascii="Times New Roman" w:hAnsi="Times New Roman" w:cs="Times New Roman"/>
          <w:b/>
          <w:sz w:val="28"/>
        </w:rPr>
        <w:lastRenderedPageBreak/>
        <w:t>Instructions on Procedures for Admission of Overseas Special Participants for Trading at Shanghai International Energy Exchange</w:t>
      </w:r>
    </w:p>
    <w:p w:rsidR="00CA3396" w:rsidRPr="008F7CD9" w:rsidRDefault="00CA3396" w:rsidP="00CA3396">
      <w:pPr>
        <w:rPr>
          <w:rFonts w:ascii="Times New Roman" w:hAnsi="Times New Roman" w:cs="Times New Roman"/>
          <w:sz w:val="22"/>
        </w:rPr>
      </w:pPr>
    </w:p>
    <w:p w:rsidR="00CA3396" w:rsidRPr="008F7CD9" w:rsidRDefault="00CA3396" w:rsidP="00CA3396">
      <w:pPr>
        <w:rPr>
          <w:rFonts w:ascii="Times New Roman" w:hAnsi="Times New Roman" w:cs="Times New Roman"/>
          <w:sz w:val="22"/>
        </w:rPr>
      </w:pPr>
    </w:p>
    <w:p w:rsidR="006C0A34" w:rsidRPr="008F7CD9" w:rsidRDefault="00914F54" w:rsidP="006C0A34">
      <w:pPr>
        <w:rPr>
          <w:rFonts w:ascii="Times New Roman" w:hAnsi="Times New Roman" w:cs="Times New Roman"/>
          <w:sz w:val="22"/>
        </w:rPr>
      </w:pPr>
      <w:r w:rsidRPr="008F7CD9">
        <w:rPr>
          <w:rFonts w:ascii="Times New Roman" w:hAnsi="Times New Roman" w:cs="Times New Roman"/>
          <w:sz w:val="22"/>
        </w:rPr>
        <w:t>According</w:t>
      </w:r>
      <w:r w:rsidR="006C0A34" w:rsidRPr="008F7CD9">
        <w:rPr>
          <w:rFonts w:ascii="Times New Roman" w:hAnsi="Times New Roman" w:cs="Times New Roman"/>
          <w:sz w:val="22"/>
        </w:rPr>
        <w:t xml:space="preserve"> to Article 15 of the O</w:t>
      </w:r>
      <w:r w:rsidR="006C0A34" w:rsidRPr="008F7CD9">
        <w:rPr>
          <w:rFonts w:ascii="Times New Roman" w:hAnsi="Times New Roman" w:cs="Times New Roman"/>
          <w:i/>
          <w:sz w:val="22"/>
        </w:rPr>
        <w:t>verseas Special Participants Management Rules of the Shanghai International Energy Exchange</w:t>
      </w:r>
      <w:r w:rsidR="006C0A34" w:rsidRPr="008F7CD9">
        <w:rPr>
          <w:rFonts w:ascii="Times New Roman" w:hAnsi="Times New Roman" w:cs="Times New Roman"/>
          <w:sz w:val="22"/>
        </w:rPr>
        <w:t xml:space="preserve">, an applicant </w:t>
      </w:r>
      <w:r w:rsidR="00584A3F" w:rsidRPr="008F7CD9">
        <w:rPr>
          <w:rFonts w:ascii="Times New Roman" w:hAnsi="Times New Roman" w:cs="Times New Roman"/>
          <w:sz w:val="22"/>
        </w:rPr>
        <w:t xml:space="preserve">should complete the procedures </w:t>
      </w:r>
      <w:r w:rsidR="00781213" w:rsidRPr="008F7CD9">
        <w:rPr>
          <w:rFonts w:ascii="Times New Roman" w:hAnsi="Times New Roman" w:cs="Times New Roman"/>
          <w:sz w:val="22"/>
        </w:rPr>
        <w:t xml:space="preserve">for admission to trading </w:t>
      </w:r>
      <w:r w:rsidR="006C0A34" w:rsidRPr="008F7CD9">
        <w:rPr>
          <w:rFonts w:ascii="Times New Roman" w:hAnsi="Times New Roman" w:cs="Times New Roman"/>
          <w:sz w:val="22"/>
        </w:rPr>
        <w:t xml:space="preserve">within </w:t>
      </w:r>
      <w:r w:rsidR="006C0A34" w:rsidRPr="008F7CD9">
        <w:rPr>
          <w:rFonts w:ascii="Times New Roman" w:hAnsi="Times New Roman" w:cs="Times New Roman"/>
          <w:b/>
          <w:sz w:val="22"/>
        </w:rPr>
        <w:t>90 days</w:t>
      </w:r>
      <w:r w:rsidR="006C0A34" w:rsidRPr="008F7CD9">
        <w:rPr>
          <w:rFonts w:ascii="Times New Roman" w:hAnsi="Times New Roman" w:cs="Times New Roman"/>
          <w:sz w:val="22"/>
        </w:rPr>
        <w:t xml:space="preserve"> </w:t>
      </w:r>
      <w:r w:rsidR="00584A3F" w:rsidRPr="008F7CD9">
        <w:rPr>
          <w:rFonts w:ascii="Times New Roman" w:hAnsi="Times New Roman" w:cs="Times New Roman"/>
          <w:sz w:val="22"/>
        </w:rPr>
        <w:t xml:space="preserve">of </w:t>
      </w:r>
      <w:r w:rsidR="006C0A34" w:rsidRPr="008F7CD9">
        <w:rPr>
          <w:rFonts w:ascii="Times New Roman" w:hAnsi="Times New Roman" w:cs="Times New Roman"/>
          <w:sz w:val="22"/>
        </w:rPr>
        <w:t xml:space="preserve">receipt of </w:t>
      </w:r>
      <w:r w:rsidR="00584A3F" w:rsidRPr="008F7CD9">
        <w:rPr>
          <w:rFonts w:ascii="Times New Roman" w:hAnsi="Times New Roman" w:cs="Times New Roman"/>
          <w:sz w:val="22"/>
        </w:rPr>
        <w:t xml:space="preserve">the </w:t>
      </w:r>
      <w:r w:rsidR="006C0A34" w:rsidRPr="008F7CD9">
        <w:rPr>
          <w:rFonts w:ascii="Times New Roman" w:hAnsi="Times New Roman" w:cs="Times New Roman"/>
          <w:sz w:val="22"/>
        </w:rPr>
        <w:t>admission notice from the Shanghai International</w:t>
      </w:r>
      <w:r w:rsidR="00781213" w:rsidRPr="008F7CD9">
        <w:rPr>
          <w:rFonts w:ascii="Times New Roman" w:hAnsi="Times New Roman" w:cs="Times New Roman"/>
          <w:sz w:val="22"/>
        </w:rPr>
        <w:t xml:space="preserve"> Energy Exchange (INE</w:t>
      </w:r>
      <w:r w:rsidR="006C0A34" w:rsidRPr="008F7CD9">
        <w:rPr>
          <w:rFonts w:ascii="Times New Roman" w:hAnsi="Times New Roman" w:cs="Times New Roman"/>
          <w:sz w:val="22"/>
        </w:rPr>
        <w:t xml:space="preserve">). To </w:t>
      </w:r>
      <w:r w:rsidR="00584A3F" w:rsidRPr="008F7CD9">
        <w:rPr>
          <w:rFonts w:ascii="Times New Roman" w:hAnsi="Times New Roman" w:cs="Times New Roman"/>
          <w:sz w:val="22"/>
        </w:rPr>
        <w:t xml:space="preserve">help prospective </w:t>
      </w:r>
      <w:r w:rsidR="006C0A34" w:rsidRPr="008F7CD9">
        <w:rPr>
          <w:rFonts w:ascii="Times New Roman" w:hAnsi="Times New Roman" w:cs="Times New Roman"/>
          <w:sz w:val="22"/>
        </w:rPr>
        <w:t>Overseas Special Participants</w:t>
      </w:r>
      <w:r w:rsidR="00584A3F" w:rsidRPr="008F7CD9">
        <w:rPr>
          <w:rFonts w:ascii="Times New Roman" w:hAnsi="Times New Roman" w:cs="Times New Roman"/>
          <w:sz w:val="22"/>
        </w:rPr>
        <w:t xml:space="preserve"> </w:t>
      </w:r>
      <w:r w:rsidR="00DF3DDE" w:rsidRPr="008F7CD9">
        <w:rPr>
          <w:rFonts w:ascii="Times New Roman" w:hAnsi="Times New Roman" w:cs="Times New Roman"/>
          <w:sz w:val="22"/>
        </w:rPr>
        <w:t>navigate</w:t>
      </w:r>
      <w:r w:rsidR="00584A3F" w:rsidRPr="008F7CD9">
        <w:rPr>
          <w:rFonts w:ascii="Times New Roman" w:hAnsi="Times New Roman" w:cs="Times New Roman"/>
          <w:sz w:val="22"/>
        </w:rPr>
        <w:t xml:space="preserve"> these procedures</w:t>
      </w:r>
      <w:r w:rsidR="006C0A34" w:rsidRPr="008F7CD9">
        <w:rPr>
          <w:rFonts w:ascii="Times New Roman" w:hAnsi="Times New Roman" w:cs="Times New Roman"/>
          <w:sz w:val="22"/>
        </w:rPr>
        <w:t>,</w:t>
      </w:r>
      <w:r w:rsidR="00584A3F" w:rsidRPr="008F7CD9">
        <w:rPr>
          <w:rFonts w:ascii="Times New Roman" w:hAnsi="Times New Roman" w:cs="Times New Roman"/>
          <w:sz w:val="22"/>
        </w:rPr>
        <w:t xml:space="preserve"> this document contains the instructions on the </w:t>
      </w:r>
      <w:r w:rsidR="00781213" w:rsidRPr="008F7CD9">
        <w:rPr>
          <w:rFonts w:ascii="Times New Roman" w:hAnsi="Times New Roman" w:cs="Times New Roman"/>
          <w:sz w:val="22"/>
        </w:rPr>
        <w:t xml:space="preserve">specific </w:t>
      </w:r>
      <w:r w:rsidR="00584A3F" w:rsidRPr="008F7CD9">
        <w:rPr>
          <w:rFonts w:ascii="Times New Roman" w:hAnsi="Times New Roman" w:cs="Times New Roman"/>
          <w:sz w:val="22"/>
        </w:rPr>
        <w:t>steps</w:t>
      </w:r>
      <w:r w:rsidR="00781213" w:rsidRPr="008F7CD9">
        <w:rPr>
          <w:rFonts w:ascii="Times New Roman" w:hAnsi="Times New Roman" w:cs="Times New Roman"/>
          <w:sz w:val="22"/>
        </w:rPr>
        <w:t xml:space="preserve"> required</w:t>
      </w:r>
      <w:r w:rsidR="00584A3F" w:rsidRPr="008F7CD9">
        <w:rPr>
          <w:rFonts w:ascii="Times New Roman" w:hAnsi="Times New Roman" w:cs="Times New Roman"/>
          <w:sz w:val="22"/>
        </w:rPr>
        <w:t>.</w:t>
      </w:r>
    </w:p>
    <w:p w:rsidR="00914F54" w:rsidRPr="008F7CD9" w:rsidRDefault="00914F54" w:rsidP="006C0A34">
      <w:pPr>
        <w:rPr>
          <w:rFonts w:ascii="Times New Roman" w:hAnsi="Times New Roman" w:cs="Times New Roman"/>
          <w:sz w:val="22"/>
        </w:rPr>
      </w:pPr>
    </w:p>
    <w:p w:rsidR="006C0A34" w:rsidRPr="008F7CD9" w:rsidRDefault="00AF614B" w:rsidP="006C0A34">
      <w:pPr>
        <w:rPr>
          <w:rFonts w:ascii="Times New Roman" w:hAnsi="Times New Roman" w:cs="Times New Roman"/>
          <w:sz w:val="22"/>
        </w:rPr>
      </w:pPr>
      <w:r w:rsidRPr="008F7CD9">
        <w:rPr>
          <w:rFonts w:ascii="Times New Roman" w:hAnsi="Times New Roman" w:cs="Times New Roman"/>
          <w:sz w:val="22"/>
        </w:rPr>
        <w:t>As a general rule</w:t>
      </w:r>
      <w:r w:rsidR="00A942B9" w:rsidRPr="008F7CD9">
        <w:rPr>
          <w:rFonts w:ascii="Times New Roman" w:hAnsi="Times New Roman" w:cs="Times New Roman"/>
          <w:sz w:val="22"/>
        </w:rPr>
        <w:t>, a</w:t>
      </w:r>
      <w:r w:rsidR="006C0A34" w:rsidRPr="008F7CD9">
        <w:rPr>
          <w:rFonts w:ascii="Times New Roman" w:hAnsi="Times New Roman" w:cs="Times New Roman"/>
          <w:sz w:val="22"/>
        </w:rPr>
        <w:t xml:space="preserve">n admitted applicant </w:t>
      </w:r>
      <w:r w:rsidR="00DF3DDE" w:rsidRPr="008F7CD9">
        <w:rPr>
          <w:rFonts w:ascii="Times New Roman" w:hAnsi="Times New Roman" w:cs="Times New Roman"/>
          <w:sz w:val="22"/>
        </w:rPr>
        <w:t xml:space="preserve">should </w:t>
      </w:r>
      <w:r w:rsidR="00584A3F" w:rsidRPr="008F7CD9">
        <w:rPr>
          <w:rFonts w:ascii="Times New Roman" w:hAnsi="Times New Roman" w:cs="Times New Roman"/>
          <w:sz w:val="22"/>
        </w:rPr>
        <w:t xml:space="preserve">complete </w:t>
      </w:r>
      <w:r w:rsidR="006C0A34" w:rsidRPr="008F7CD9">
        <w:rPr>
          <w:rFonts w:ascii="Times New Roman" w:hAnsi="Times New Roman" w:cs="Times New Roman"/>
          <w:sz w:val="22"/>
        </w:rPr>
        <w:t xml:space="preserve">the admission </w:t>
      </w:r>
      <w:r w:rsidR="00584A3F" w:rsidRPr="008F7CD9">
        <w:rPr>
          <w:rFonts w:ascii="Times New Roman" w:hAnsi="Times New Roman" w:cs="Times New Roman"/>
          <w:sz w:val="22"/>
        </w:rPr>
        <w:t xml:space="preserve">process by following the steps listed </w:t>
      </w:r>
      <w:r w:rsidR="006C0A34" w:rsidRPr="008F7CD9">
        <w:rPr>
          <w:rFonts w:ascii="Times New Roman" w:hAnsi="Times New Roman" w:cs="Times New Roman"/>
          <w:sz w:val="22"/>
        </w:rPr>
        <w:t>in the</w:t>
      </w:r>
      <w:r w:rsidR="006C0A34" w:rsidRPr="008F7CD9">
        <w:rPr>
          <w:rFonts w:ascii="Times New Roman" w:hAnsi="Times New Roman" w:cs="Times New Roman"/>
          <w:i/>
          <w:sz w:val="22"/>
        </w:rPr>
        <w:t xml:space="preserve"> </w:t>
      </w:r>
      <w:r w:rsidR="00584A3F" w:rsidRPr="008F7CD9">
        <w:rPr>
          <w:rFonts w:ascii="Times New Roman" w:hAnsi="Times New Roman" w:cs="Times New Roman"/>
          <w:i/>
          <w:sz w:val="22"/>
        </w:rPr>
        <w:t>Procedures for Admission of Overseas Special (Brokerage and Non-Brokerage) Participants for Trading at Shanghai International Energy Exchange</w:t>
      </w:r>
      <w:r w:rsidR="00914F54" w:rsidRPr="008F7CD9">
        <w:rPr>
          <w:rFonts w:ascii="Times New Roman" w:hAnsi="Times New Roman" w:cs="Times New Roman"/>
          <w:sz w:val="22"/>
        </w:rPr>
        <w:t>.</w:t>
      </w:r>
    </w:p>
    <w:p w:rsidR="00914F54" w:rsidRPr="008F7CD9" w:rsidRDefault="00914F54" w:rsidP="006C0A34">
      <w:pPr>
        <w:rPr>
          <w:rFonts w:ascii="Times New Roman" w:hAnsi="Times New Roman" w:cs="Times New Roman"/>
          <w:sz w:val="22"/>
        </w:rPr>
      </w:pPr>
    </w:p>
    <w:p w:rsidR="006C0A34" w:rsidRPr="008F7CD9" w:rsidRDefault="006C0A34" w:rsidP="006C0A34">
      <w:pPr>
        <w:rPr>
          <w:rFonts w:ascii="Times New Roman" w:hAnsi="Times New Roman" w:cs="Times New Roman"/>
          <w:b/>
          <w:sz w:val="22"/>
        </w:rPr>
      </w:pPr>
      <w:r w:rsidRPr="008F7CD9">
        <w:rPr>
          <w:rFonts w:ascii="Times New Roman" w:hAnsi="Times New Roman" w:cs="Times New Roman"/>
          <w:b/>
          <w:sz w:val="22"/>
        </w:rPr>
        <w:t>Step</w:t>
      </w:r>
      <w:r w:rsidR="00914F54" w:rsidRPr="008F7CD9">
        <w:rPr>
          <w:rFonts w:ascii="Times New Roman" w:hAnsi="Times New Roman" w:cs="Times New Roman"/>
          <w:b/>
          <w:sz w:val="22"/>
        </w:rPr>
        <w:t xml:space="preserve"> 1: </w:t>
      </w:r>
      <w:r w:rsidR="009C377C">
        <w:rPr>
          <w:rFonts w:ascii="Times New Roman" w:hAnsi="Times New Roman" w:cs="Times New Roman"/>
          <w:b/>
          <w:sz w:val="22"/>
        </w:rPr>
        <w:t>Member Services &amp; Investor Education</w:t>
      </w:r>
    </w:p>
    <w:p w:rsidR="006C0A34" w:rsidRPr="008F7CD9" w:rsidRDefault="0070778C" w:rsidP="00914F54">
      <w:pPr>
        <w:pStyle w:val="a6"/>
        <w:numPr>
          <w:ilvl w:val="0"/>
          <w:numId w:val="12"/>
        </w:numPr>
        <w:ind w:left="450" w:hanging="450"/>
        <w:rPr>
          <w:rFonts w:ascii="Times New Roman" w:hAnsi="Times New Roman" w:cs="Times New Roman"/>
          <w:b/>
          <w:sz w:val="22"/>
        </w:rPr>
      </w:pPr>
      <w:r w:rsidRPr="008F7CD9">
        <w:rPr>
          <w:rFonts w:ascii="Times New Roman" w:hAnsi="Times New Roman" w:cs="Times New Roman"/>
          <w:b/>
          <w:sz w:val="22"/>
        </w:rPr>
        <w:t>Obtain the OSP ID number</w:t>
      </w:r>
    </w:p>
    <w:p w:rsidR="006C0A34" w:rsidRPr="008F7CD9" w:rsidRDefault="001951DB" w:rsidP="00914F54">
      <w:pPr>
        <w:ind w:left="450"/>
        <w:rPr>
          <w:rFonts w:ascii="Times New Roman" w:hAnsi="Times New Roman" w:cs="Times New Roman"/>
          <w:sz w:val="22"/>
        </w:rPr>
      </w:pPr>
      <w:r w:rsidRPr="008F7CD9">
        <w:rPr>
          <w:rFonts w:ascii="Times New Roman" w:hAnsi="Times New Roman" w:cs="Times New Roman"/>
          <w:sz w:val="22"/>
        </w:rPr>
        <w:t>ID assignment rules</w:t>
      </w:r>
      <w:r w:rsidR="006C0A34" w:rsidRPr="008F7CD9">
        <w:rPr>
          <w:rFonts w:ascii="Times New Roman" w:hAnsi="Times New Roman" w:cs="Times New Roman"/>
          <w:sz w:val="22"/>
        </w:rPr>
        <w:t xml:space="preserve">: </w:t>
      </w:r>
      <w:r w:rsidRPr="008F7CD9">
        <w:rPr>
          <w:rFonts w:ascii="Times New Roman" w:hAnsi="Times New Roman" w:cs="Times New Roman"/>
          <w:sz w:val="22"/>
        </w:rPr>
        <w:t xml:space="preserve">For new OSPs, </w:t>
      </w:r>
      <w:r w:rsidR="006C0A34" w:rsidRPr="008F7CD9">
        <w:rPr>
          <w:rFonts w:ascii="Times New Roman" w:hAnsi="Times New Roman" w:cs="Times New Roman"/>
          <w:sz w:val="22"/>
        </w:rPr>
        <w:t xml:space="preserve">the four-digit </w:t>
      </w:r>
      <w:r w:rsidRPr="008F7CD9">
        <w:rPr>
          <w:rFonts w:ascii="Times New Roman" w:hAnsi="Times New Roman" w:cs="Times New Roman"/>
          <w:sz w:val="22"/>
        </w:rPr>
        <w:t xml:space="preserve">ID number </w:t>
      </w:r>
      <w:r w:rsidR="006C0A34" w:rsidRPr="008F7CD9">
        <w:rPr>
          <w:rFonts w:ascii="Times New Roman" w:hAnsi="Times New Roman" w:cs="Times New Roman"/>
          <w:sz w:val="22"/>
        </w:rPr>
        <w:t xml:space="preserve">starts with </w:t>
      </w:r>
      <w:r w:rsidRPr="008F7CD9">
        <w:rPr>
          <w:rFonts w:ascii="Times New Roman" w:hAnsi="Times New Roman" w:cs="Times New Roman"/>
          <w:sz w:val="22"/>
        </w:rPr>
        <w:t xml:space="preserve">a </w:t>
      </w:r>
      <w:r w:rsidR="006C0A34" w:rsidRPr="008F7CD9">
        <w:rPr>
          <w:rFonts w:ascii="Times New Roman" w:hAnsi="Times New Roman" w:cs="Times New Roman"/>
          <w:sz w:val="22"/>
        </w:rPr>
        <w:t xml:space="preserve">“7” and is assigned </w:t>
      </w:r>
      <w:r w:rsidRPr="008F7CD9">
        <w:rPr>
          <w:rFonts w:ascii="Times New Roman" w:hAnsi="Times New Roman" w:cs="Times New Roman"/>
          <w:sz w:val="22"/>
        </w:rPr>
        <w:t>in sequence of admission</w:t>
      </w:r>
      <w:r w:rsidR="006C0A34" w:rsidRPr="008F7CD9">
        <w:rPr>
          <w:rFonts w:ascii="Times New Roman" w:hAnsi="Times New Roman" w:cs="Times New Roman"/>
          <w:sz w:val="22"/>
        </w:rPr>
        <w:t>.</w:t>
      </w:r>
    </w:p>
    <w:p w:rsidR="00914F54" w:rsidRPr="008F7CD9" w:rsidRDefault="00914F54" w:rsidP="006C0A34">
      <w:pPr>
        <w:rPr>
          <w:rFonts w:ascii="Times New Roman" w:hAnsi="Times New Roman" w:cs="Times New Roman"/>
          <w:sz w:val="22"/>
        </w:rPr>
      </w:pPr>
    </w:p>
    <w:p w:rsidR="006C0A34" w:rsidRPr="008F7CD9" w:rsidRDefault="0070778C" w:rsidP="0070778C">
      <w:pPr>
        <w:pStyle w:val="a6"/>
        <w:numPr>
          <w:ilvl w:val="0"/>
          <w:numId w:val="12"/>
        </w:numPr>
        <w:ind w:left="450" w:hanging="450"/>
        <w:rPr>
          <w:rFonts w:ascii="Times New Roman" w:hAnsi="Times New Roman" w:cs="Times New Roman"/>
          <w:b/>
          <w:sz w:val="22"/>
        </w:rPr>
      </w:pPr>
      <w:r w:rsidRPr="008F7CD9">
        <w:rPr>
          <w:rFonts w:ascii="Times New Roman" w:hAnsi="Times New Roman" w:cs="Times New Roman"/>
          <w:b/>
          <w:sz w:val="22"/>
        </w:rPr>
        <w:t>Pick-up the photocopy of the Overseas Special Participant License</w:t>
      </w:r>
    </w:p>
    <w:p w:rsidR="006C0A34" w:rsidRPr="008F7CD9" w:rsidRDefault="001951DB" w:rsidP="00914F54">
      <w:pPr>
        <w:ind w:left="450"/>
        <w:rPr>
          <w:rFonts w:ascii="Times New Roman" w:hAnsi="Times New Roman" w:cs="Times New Roman"/>
          <w:sz w:val="22"/>
        </w:rPr>
      </w:pPr>
      <w:r w:rsidRPr="008F7CD9">
        <w:rPr>
          <w:rFonts w:ascii="Times New Roman" w:hAnsi="Times New Roman" w:cs="Times New Roman"/>
          <w:sz w:val="22"/>
        </w:rPr>
        <w:t xml:space="preserve">Applicant will need the photocopy of </w:t>
      </w:r>
      <w:r w:rsidR="006C0A34" w:rsidRPr="008F7CD9">
        <w:rPr>
          <w:rFonts w:ascii="Times New Roman" w:hAnsi="Times New Roman" w:cs="Times New Roman"/>
          <w:sz w:val="22"/>
        </w:rPr>
        <w:t xml:space="preserve">the </w:t>
      </w:r>
      <w:r w:rsidRPr="008F7CD9">
        <w:rPr>
          <w:rFonts w:ascii="Times New Roman" w:hAnsi="Times New Roman" w:cs="Times New Roman"/>
          <w:sz w:val="22"/>
        </w:rPr>
        <w:t>license to open accounts at a Designated Depository Bank,</w:t>
      </w:r>
      <w:r w:rsidR="006C0A34" w:rsidRPr="008F7CD9">
        <w:rPr>
          <w:rFonts w:ascii="Times New Roman" w:hAnsi="Times New Roman" w:cs="Times New Roman"/>
          <w:sz w:val="22"/>
        </w:rPr>
        <w:t xml:space="preserve"> </w:t>
      </w:r>
      <w:r w:rsidRPr="008F7CD9">
        <w:rPr>
          <w:rFonts w:ascii="Times New Roman" w:hAnsi="Times New Roman" w:cs="Times New Roman"/>
          <w:sz w:val="22"/>
        </w:rPr>
        <w:t xml:space="preserve">and will need to provide that account information to the </w:t>
      </w:r>
      <w:r w:rsidR="009C377C">
        <w:rPr>
          <w:rFonts w:ascii="Times New Roman" w:hAnsi="Times New Roman" w:cs="Times New Roman"/>
          <w:sz w:val="22"/>
        </w:rPr>
        <w:t>Member Services &amp; Investor Education</w:t>
      </w:r>
      <w:r w:rsidR="006C0A34" w:rsidRPr="008F7CD9">
        <w:rPr>
          <w:rFonts w:ascii="Times New Roman" w:hAnsi="Times New Roman" w:cs="Times New Roman"/>
          <w:sz w:val="22"/>
        </w:rPr>
        <w:t xml:space="preserve"> </w:t>
      </w:r>
      <w:r w:rsidRPr="008F7CD9">
        <w:rPr>
          <w:rFonts w:ascii="Times New Roman" w:hAnsi="Times New Roman" w:cs="Times New Roman"/>
          <w:sz w:val="22"/>
        </w:rPr>
        <w:t xml:space="preserve">in </w:t>
      </w:r>
      <w:r w:rsidR="006C0A34" w:rsidRPr="008F7CD9">
        <w:rPr>
          <w:rFonts w:ascii="Times New Roman" w:hAnsi="Times New Roman" w:cs="Times New Roman"/>
          <w:sz w:val="22"/>
        </w:rPr>
        <w:t xml:space="preserve">Step </w:t>
      </w:r>
      <w:r w:rsidRPr="008F7CD9">
        <w:rPr>
          <w:rFonts w:ascii="Times New Roman" w:hAnsi="Times New Roman" w:cs="Times New Roman"/>
          <w:sz w:val="22"/>
        </w:rPr>
        <w:t>3</w:t>
      </w:r>
      <w:r w:rsidR="006C0A34" w:rsidRPr="008F7CD9">
        <w:rPr>
          <w:rFonts w:ascii="Times New Roman" w:hAnsi="Times New Roman" w:cs="Times New Roman"/>
          <w:sz w:val="22"/>
        </w:rPr>
        <w:t xml:space="preserve"> </w:t>
      </w:r>
      <w:r w:rsidR="00DC4CAB" w:rsidRPr="008F7CD9">
        <w:rPr>
          <w:rFonts w:ascii="Times New Roman" w:hAnsi="Times New Roman" w:cs="Times New Roman"/>
          <w:sz w:val="22"/>
        </w:rPr>
        <w:t xml:space="preserve">for entry </w:t>
      </w:r>
      <w:r w:rsidRPr="008F7CD9">
        <w:rPr>
          <w:rFonts w:ascii="Times New Roman" w:hAnsi="Times New Roman" w:cs="Times New Roman"/>
          <w:sz w:val="22"/>
        </w:rPr>
        <w:t>into the system</w:t>
      </w:r>
      <w:r w:rsidR="00914F54" w:rsidRPr="008F7CD9">
        <w:rPr>
          <w:rFonts w:ascii="Times New Roman" w:hAnsi="Times New Roman" w:cs="Times New Roman"/>
          <w:sz w:val="22"/>
        </w:rPr>
        <w:t>.</w:t>
      </w:r>
    </w:p>
    <w:p w:rsidR="00914F54" w:rsidRPr="008F7CD9" w:rsidRDefault="00914F54" w:rsidP="006C0A34">
      <w:pPr>
        <w:rPr>
          <w:rFonts w:ascii="Times New Roman" w:hAnsi="Times New Roman" w:cs="Times New Roman"/>
          <w:sz w:val="22"/>
        </w:rPr>
      </w:pPr>
    </w:p>
    <w:p w:rsidR="006C0A34" w:rsidRPr="008F7CD9" w:rsidRDefault="0070778C" w:rsidP="0070778C">
      <w:pPr>
        <w:pStyle w:val="a6"/>
        <w:numPr>
          <w:ilvl w:val="0"/>
          <w:numId w:val="12"/>
        </w:numPr>
        <w:ind w:left="450" w:hanging="450"/>
        <w:rPr>
          <w:rFonts w:ascii="Times New Roman" w:hAnsi="Times New Roman" w:cs="Times New Roman"/>
          <w:b/>
          <w:sz w:val="22"/>
        </w:rPr>
      </w:pPr>
      <w:r w:rsidRPr="008F7CD9">
        <w:rPr>
          <w:rFonts w:ascii="Times New Roman" w:hAnsi="Times New Roman" w:cs="Times New Roman"/>
          <w:b/>
          <w:sz w:val="22"/>
        </w:rPr>
        <w:t>(</w:t>
      </w:r>
      <w:r w:rsidR="009C377C">
        <w:rPr>
          <w:rFonts w:ascii="Times New Roman" w:hAnsi="Times New Roman" w:cs="Times New Roman"/>
          <w:b/>
          <w:sz w:val="22"/>
        </w:rPr>
        <w:t>Member Services &amp; Investor Education</w:t>
      </w:r>
      <w:r w:rsidRPr="008F7CD9">
        <w:rPr>
          <w:rFonts w:ascii="Times New Roman" w:hAnsi="Times New Roman" w:cs="Times New Roman"/>
          <w:b/>
          <w:sz w:val="22"/>
        </w:rPr>
        <w:t>) Notify China Futures Market Monitoring Center of the information on the newly admitted OSP (by email)</w:t>
      </w:r>
    </w:p>
    <w:p w:rsidR="006C0A34" w:rsidRPr="008F7CD9" w:rsidRDefault="006C0A34" w:rsidP="006C0A34">
      <w:pPr>
        <w:rPr>
          <w:rFonts w:ascii="Times New Roman" w:hAnsi="Times New Roman" w:cs="Times New Roman"/>
          <w:sz w:val="22"/>
        </w:rPr>
      </w:pPr>
    </w:p>
    <w:p w:rsidR="0070778C" w:rsidRPr="008F7CD9" w:rsidRDefault="0070778C" w:rsidP="006C0A34">
      <w:pPr>
        <w:rPr>
          <w:rFonts w:ascii="Times New Roman" w:hAnsi="Times New Roman" w:cs="Times New Roman"/>
          <w:sz w:val="22"/>
        </w:rPr>
      </w:pPr>
    </w:p>
    <w:p w:rsidR="006C0A34" w:rsidRPr="008F7CD9" w:rsidRDefault="006C0A34" w:rsidP="006C0A34">
      <w:pPr>
        <w:rPr>
          <w:rFonts w:ascii="Times New Roman" w:hAnsi="Times New Roman" w:cs="Times New Roman"/>
          <w:b/>
          <w:sz w:val="22"/>
        </w:rPr>
      </w:pPr>
      <w:r w:rsidRPr="008F7CD9">
        <w:rPr>
          <w:rFonts w:ascii="Times New Roman" w:hAnsi="Times New Roman" w:cs="Times New Roman"/>
          <w:b/>
          <w:sz w:val="22"/>
        </w:rPr>
        <w:t xml:space="preserve">Step </w:t>
      </w:r>
      <w:r w:rsidR="00584A3F" w:rsidRPr="008F7CD9">
        <w:rPr>
          <w:rFonts w:ascii="Times New Roman" w:hAnsi="Times New Roman" w:cs="Times New Roman"/>
          <w:b/>
          <w:sz w:val="22"/>
        </w:rPr>
        <w:t>2</w:t>
      </w:r>
      <w:r w:rsidRPr="008F7CD9">
        <w:rPr>
          <w:rFonts w:ascii="Times New Roman" w:hAnsi="Times New Roman" w:cs="Times New Roman"/>
          <w:b/>
          <w:sz w:val="22"/>
        </w:rPr>
        <w:t xml:space="preserve">: Clearing Department </w:t>
      </w:r>
    </w:p>
    <w:p w:rsidR="0070778C" w:rsidRPr="008F7CD9" w:rsidRDefault="0070778C" w:rsidP="0070778C">
      <w:pPr>
        <w:pStyle w:val="a6"/>
        <w:numPr>
          <w:ilvl w:val="0"/>
          <w:numId w:val="15"/>
        </w:numPr>
        <w:ind w:left="450" w:hanging="450"/>
        <w:rPr>
          <w:rFonts w:ascii="Times New Roman" w:hAnsi="Times New Roman" w:cs="Times New Roman"/>
          <w:b/>
          <w:sz w:val="22"/>
        </w:rPr>
      </w:pPr>
      <w:r w:rsidRPr="008F7CD9">
        <w:rPr>
          <w:rFonts w:ascii="Times New Roman" w:hAnsi="Times New Roman" w:cs="Times New Roman"/>
          <w:b/>
          <w:sz w:val="22"/>
        </w:rPr>
        <w:t>(</w:t>
      </w:r>
      <w:r w:rsidR="00AF306F" w:rsidRPr="008F7CD9">
        <w:rPr>
          <w:rFonts w:ascii="Times New Roman" w:hAnsi="Times New Roman" w:cs="Times New Roman"/>
          <w:b/>
          <w:sz w:val="22"/>
        </w:rPr>
        <w:t>c</w:t>
      </w:r>
      <w:r w:rsidRPr="008F7CD9">
        <w:rPr>
          <w:rFonts w:ascii="Times New Roman" w:hAnsi="Times New Roman" w:cs="Times New Roman"/>
          <w:b/>
          <w:sz w:val="22"/>
        </w:rPr>
        <w:t>learing Member (FF</w:t>
      </w:r>
      <w:r w:rsidR="00F340A3" w:rsidRPr="008F7CD9">
        <w:rPr>
          <w:rFonts w:ascii="Times New Roman" w:hAnsi="Times New Roman" w:cs="Times New Roman"/>
          <w:b/>
          <w:sz w:val="22"/>
        </w:rPr>
        <w:t xml:space="preserve"> </w:t>
      </w:r>
      <w:r w:rsidRPr="008F7CD9">
        <w:rPr>
          <w:rFonts w:ascii="Times New Roman" w:hAnsi="Times New Roman" w:cs="Times New Roman"/>
          <w:b/>
          <w:sz w:val="22"/>
        </w:rPr>
        <w:t>M</w:t>
      </w:r>
      <w:r w:rsidR="00F340A3" w:rsidRPr="008F7CD9">
        <w:rPr>
          <w:rFonts w:ascii="Times New Roman" w:hAnsi="Times New Roman" w:cs="Times New Roman"/>
          <w:b/>
          <w:sz w:val="22"/>
        </w:rPr>
        <w:t>ember</w:t>
      </w:r>
      <w:r w:rsidRPr="008F7CD9">
        <w:rPr>
          <w:rFonts w:ascii="Times New Roman" w:hAnsi="Times New Roman" w:cs="Times New Roman"/>
          <w:b/>
          <w:sz w:val="22"/>
        </w:rPr>
        <w:t>)) File for authorized clearing</w:t>
      </w:r>
    </w:p>
    <w:p w:rsidR="00E6567E" w:rsidRPr="008F7CD9" w:rsidRDefault="006C0A34" w:rsidP="0070778C">
      <w:pPr>
        <w:ind w:left="450"/>
        <w:rPr>
          <w:rFonts w:ascii="Times New Roman" w:hAnsi="Times New Roman" w:cs="Times New Roman"/>
          <w:sz w:val="22"/>
        </w:rPr>
      </w:pPr>
      <w:r w:rsidRPr="008F7CD9">
        <w:rPr>
          <w:rFonts w:ascii="Times New Roman" w:hAnsi="Times New Roman" w:cs="Times New Roman"/>
          <w:sz w:val="22"/>
        </w:rPr>
        <w:t xml:space="preserve">The </w:t>
      </w:r>
      <w:r w:rsidR="00AF306F" w:rsidRPr="008F7CD9">
        <w:rPr>
          <w:rFonts w:ascii="Times New Roman" w:hAnsi="Times New Roman" w:cs="Times New Roman"/>
          <w:sz w:val="22"/>
        </w:rPr>
        <w:t>c</w:t>
      </w:r>
      <w:r w:rsidRPr="008F7CD9">
        <w:rPr>
          <w:rFonts w:ascii="Times New Roman" w:hAnsi="Times New Roman" w:cs="Times New Roman"/>
          <w:sz w:val="22"/>
        </w:rPr>
        <w:t xml:space="preserve">learing Member (FF Member) </w:t>
      </w:r>
      <w:r w:rsidR="00E6567E" w:rsidRPr="008F7CD9">
        <w:rPr>
          <w:rFonts w:ascii="Times New Roman" w:hAnsi="Times New Roman" w:cs="Times New Roman"/>
          <w:sz w:val="22"/>
        </w:rPr>
        <w:t xml:space="preserve">should </w:t>
      </w:r>
      <w:r w:rsidR="00A401CA" w:rsidRPr="008F7CD9">
        <w:rPr>
          <w:rFonts w:ascii="Times New Roman" w:hAnsi="Times New Roman" w:cs="Times New Roman"/>
          <w:sz w:val="22"/>
        </w:rPr>
        <w:t xml:space="preserve">first </w:t>
      </w:r>
      <w:r w:rsidR="00E6567E" w:rsidRPr="008F7CD9">
        <w:rPr>
          <w:rFonts w:ascii="Times New Roman" w:hAnsi="Times New Roman" w:cs="Times New Roman"/>
          <w:sz w:val="22"/>
        </w:rPr>
        <w:t>log on</w:t>
      </w:r>
      <w:r w:rsidRPr="008F7CD9">
        <w:rPr>
          <w:rFonts w:ascii="Times New Roman" w:hAnsi="Times New Roman" w:cs="Times New Roman"/>
          <w:sz w:val="22"/>
        </w:rPr>
        <w:t xml:space="preserve"> the official website of </w:t>
      </w:r>
      <w:r w:rsidR="00E6567E" w:rsidRPr="008F7CD9">
        <w:rPr>
          <w:rFonts w:ascii="Times New Roman" w:hAnsi="Times New Roman" w:cs="Times New Roman"/>
          <w:sz w:val="22"/>
        </w:rPr>
        <w:t xml:space="preserve">INE </w:t>
      </w:r>
      <w:r w:rsidRPr="008F7CD9">
        <w:rPr>
          <w:rFonts w:ascii="Times New Roman" w:hAnsi="Times New Roman" w:cs="Times New Roman"/>
          <w:sz w:val="22"/>
        </w:rPr>
        <w:t>and</w:t>
      </w:r>
      <w:r w:rsidR="00E6567E" w:rsidRPr="008F7CD9">
        <w:rPr>
          <w:rFonts w:ascii="Times New Roman" w:hAnsi="Times New Roman" w:cs="Times New Roman"/>
          <w:sz w:val="22"/>
        </w:rPr>
        <w:t xml:space="preserve"> fill-out the </w:t>
      </w:r>
      <w:r w:rsidR="00E6567E" w:rsidRPr="008F7CD9">
        <w:rPr>
          <w:rFonts w:ascii="Times New Roman" w:hAnsi="Times New Roman" w:cs="Times New Roman"/>
          <w:i/>
          <w:sz w:val="22"/>
        </w:rPr>
        <w:t>Application Form for Filing of Authorized Clearing</w:t>
      </w:r>
      <w:r w:rsidR="00E6567E" w:rsidRPr="008F7CD9">
        <w:rPr>
          <w:rFonts w:ascii="Times New Roman" w:hAnsi="Times New Roman" w:cs="Times New Roman"/>
          <w:sz w:val="22"/>
        </w:rPr>
        <w:t xml:space="preserve"> </w:t>
      </w:r>
      <w:r w:rsidR="00A401CA" w:rsidRPr="008F7CD9">
        <w:rPr>
          <w:rFonts w:ascii="Times New Roman" w:hAnsi="Times New Roman" w:cs="Times New Roman"/>
          <w:sz w:val="22"/>
        </w:rPr>
        <w:t>per</w:t>
      </w:r>
      <w:r w:rsidR="00E6567E" w:rsidRPr="008F7CD9">
        <w:rPr>
          <w:rFonts w:ascii="Times New Roman" w:hAnsi="Times New Roman" w:cs="Times New Roman"/>
          <w:sz w:val="22"/>
        </w:rPr>
        <w:t xml:space="preserve"> the requirements </w:t>
      </w:r>
      <w:r w:rsidR="00A401CA" w:rsidRPr="008F7CD9">
        <w:rPr>
          <w:rFonts w:ascii="Times New Roman" w:hAnsi="Times New Roman" w:cs="Times New Roman"/>
          <w:sz w:val="22"/>
        </w:rPr>
        <w:t>under</w:t>
      </w:r>
      <w:r w:rsidR="00E6567E" w:rsidRPr="008F7CD9">
        <w:rPr>
          <w:rFonts w:ascii="Times New Roman" w:hAnsi="Times New Roman" w:cs="Times New Roman"/>
          <w:sz w:val="22"/>
        </w:rPr>
        <w:t xml:space="preserve"> the </w:t>
      </w:r>
      <w:r w:rsidR="00A401CA" w:rsidRPr="008F7CD9">
        <w:rPr>
          <w:rFonts w:ascii="Times New Roman" w:hAnsi="Times New Roman" w:cs="Times New Roman"/>
          <w:i/>
          <w:sz w:val="22"/>
        </w:rPr>
        <w:t xml:space="preserve">Procedures for Filing of </w:t>
      </w:r>
      <w:r w:rsidR="00E6567E" w:rsidRPr="008F7CD9">
        <w:rPr>
          <w:rFonts w:ascii="Times New Roman" w:hAnsi="Times New Roman" w:cs="Times New Roman"/>
          <w:i/>
          <w:sz w:val="22"/>
        </w:rPr>
        <w:t>Authorized Clearing</w:t>
      </w:r>
      <w:r w:rsidR="00A401CA" w:rsidRPr="008F7CD9">
        <w:rPr>
          <w:rFonts w:ascii="Times New Roman" w:hAnsi="Times New Roman" w:cs="Times New Roman"/>
          <w:sz w:val="22"/>
        </w:rPr>
        <w:t>, then take relevant documents to the Clearing Department to complete the filing process.</w:t>
      </w:r>
    </w:p>
    <w:p w:rsidR="0070778C" w:rsidRPr="008F7CD9" w:rsidRDefault="0070778C" w:rsidP="006C0A34">
      <w:pPr>
        <w:rPr>
          <w:rFonts w:ascii="Times New Roman" w:hAnsi="Times New Roman" w:cs="Times New Roman"/>
          <w:sz w:val="22"/>
        </w:rPr>
      </w:pPr>
    </w:p>
    <w:p w:rsidR="0070778C" w:rsidRPr="008F7CD9" w:rsidRDefault="0070778C" w:rsidP="0070778C">
      <w:pPr>
        <w:pStyle w:val="a6"/>
        <w:numPr>
          <w:ilvl w:val="0"/>
          <w:numId w:val="15"/>
        </w:numPr>
        <w:ind w:left="450" w:hanging="450"/>
        <w:rPr>
          <w:rFonts w:ascii="Times New Roman" w:hAnsi="Times New Roman" w:cs="Times New Roman"/>
          <w:b/>
          <w:sz w:val="22"/>
        </w:rPr>
      </w:pPr>
      <w:r w:rsidRPr="008F7CD9">
        <w:rPr>
          <w:rFonts w:ascii="Times New Roman" w:hAnsi="Times New Roman" w:cs="Times New Roman"/>
          <w:b/>
          <w:sz w:val="22"/>
        </w:rPr>
        <w:t>Meet the new, higher minimum requirement on clearing deposit</w:t>
      </w:r>
    </w:p>
    <w:p w:rsidR="0070778C" w:rsidRPr="008F7CD9" w:rsidRDefault="0070778C" w:rsidP="006C0A34">
      <w:pPr>
        <w:rPr>
          <w:rFonts w:ascii="Times New Roman" w:hAnsi="Times New Roman" w:cs="Times New Roman"/>
          <w:sz w:val="22"/>
        </w:rPr>
      </w:pPr>
    </w:p>
    <w:p w:rsidR="0070778C" w:rsidRPr="008F7CD9" w:rsidRDefault="0070778C" w:rsidP="0070778C">
      <w:pPr>
        <w:pStyle w:val="a6"/>
        <w:numPr>
          <w:ilvl w:val="0"/>
          <w:numId w:val="15"/>
        </w:numPr>
        <w:ind w:left="450" w:hanging="450"/>
        <w:rPr>
          <w:rFonts w:ascii="Times New Roman" w:hAnsi="Times New Roman" w:cs="Times New Roman"/>
          <w:b/>
          <w:sz w:val="22"/>
        </w:rPr>
      </w:pPr>
      <w:r w:rsidRPr="008F7CD9">
        <w:rPr>
          <w:rFonts w:ascii="Times New Roman" w:hAnsi="Times New Roman" w:cs="Times New Roman"/>
          <w:b/>
          <w:sz w:val="22"/>
        </w:rPr>
        <w:t>(Clearing Department) Notify China Futures Market Monitoring Center the completion of filing of authorized clearing</w:t>
      </w:r>
    </w:p>
    <w:p w:rsidR="006C0A34" w:rsidRPr="008F7CD9" w:rsidRDefault="006C0A34" w:rsidP="006C0A34">
      <w:pPr>
        <w:rPr>
          <w:rFonts w:ascii="Times New Roman" w:hAnsi="Times New Roman" w:cs="Times New Roman"/>
          <w:sz w:val="22"/>
        </w:rPr>
      </w:pPr>
    </w:p>
    <w:p w:rsidR="0070778C" w:rsidRPr="008F7CD9" w:rsidRDefault="0070778C" w:rsidP="006C0A34">
      <w:pPr>
        <w:rPr>
          <w:rFonts w:ascii="Times New Roman" w:hAnsi="Times New Roman" w:cs="Times New Roman"/>
          <w:sz w:val="22"/>
        </w:rPr>
      </w:pPr>
    </w:p>
    <w:p w:rsidR="006C0A34" w:rsidRPr="008F7CD9" w:rsidRDefault="006C0A34" w:rsidP="006C0A34">
      <w:pPr>
        <w:rPr>
          <w:rFonts w:ascii="Times New Roman" w:hAnsi="Times New Roman" w:cs="Times New Roman"/>
          <w:b/>
          <w:sz w:val="22"/>
        </w:rPr>
      </w:pPr>
      <w:r w:rsidRPr="008F7CD9">
        <w:rPr>
          <w:rFonts w:ascii="Times New Roman" w:hAnsi="Times New Roman" w:cs="Times New Roman"/>
          <w:b/>
          <w:sz w:val="22"/>
        </w:rPr>
        <w:t xml:space="preserve">Step </w:t>
      </w:r>
      <w:r w:rsidR="00584A3F" w:rsidRPr="008F7CD9">
        <w:rPr>
          <w:rFonts w:ascii="Times New Roman" w:hAnsi="Times New Roman" w:cs="Times New Roman"/>
          <w:b/>
          <w:sz w:val="22"/>
        </w:rPr>
        <w:t>3</w:t>
      </w:r>
      <w:r w:rsidRPr="008F7CD9">
        <w:rPr>
          <w:rFonts w:ascii="Times New Roman" w:hAnsi="Times New Roman" w:cs="Times New Roman"/>
          <w:b/>
          <w:sz w:val="22"/>
        </w:rPr>
        <w:t xml:space="preserve">: </w:t>
      </w:r>
      <w:r w:rsidR="009C377C">
        <w:rPr>
          <w:rFonts w:ascii="Times New Roman" w:hAnsi="Times New Roman" w:cs="Times New Roman"/>
          <w:b/>
          <w:sz w:val="22"/>
        </w:rPr>
        <w:t>Member Services &amp; Investor Education</w:t>
      </w:r>
      <w:r w:rsidRPr="008F7CD9">
        <w:rPr>
          <w:rFonts w:ascii="Times New Roman" w:hAnsi="Times New Roman" w:cs="Times New Roman"/>
          <w:b/>
          <w:sz w:val="22"/>
        </w:rPr>
        <w:t xml:space="preserve"> </w:t>
      </w:r>
    </w:p>
    <w:p w:rsidR="007665B9" w:rsidRPr="008F7CD9" w:rsidRDefault="007665B9" w:rsidP="007665B9">
      <w:pPr>
        <w:pStyle w:val="a6"/>
        <w:numPr>
          <w:ilvl w:val="0"/>
          <w:numId w:val="16"/>
        </w:numPr>
        <w:ind w:left="450" w:hanging="450"/>
        <w:rPr>
          <w:rFonts w:ascii="Times New Roman" w:hAnsi="Times New Roman" w:cs="Times New Roman"/>
          <w:b/>
          <w:sz w:val="22"/>
        </w:rPr>
      </w:pPr>
      <w:r w:rsidRPr="008F7CD9">
        <w:rPr>
          <w:rFonts w:ascii="Times New Roman" w:hAnsi="Times New Roman" w:cs="Times New Roman"/>
          <w:b/>
          <w:sz w:val="22"/>
        </w:rPr>
        <w:t xml:space="preserve">Enter information on the OSP into the </w:t>
      </w:r>
      <w:r w:rsidR="009C377C">
        <w:rPr>
          <w:rFonts w:ascii="Times New Roman" w:hAnsi="Times New Roman" w:cs="Times New Roman"/>
          <w:b/>
          <w:sz w:val="22"/>
        </w:rPr>
        <w:t>Participant &amp; Client Management System</w:t>
      </w:r>
    </w:p>
    <w:p w:rsidR="006C0A34" w:rsidRPr="008F7CD9" w:rsidRDefault="006C0A34" w:rsidP="007665B9">
      <w:pPr>
        <w:ind w:left="450"/>
        <w:rPr>
          <w:rFonts w:ascii="Times New Roman" w:hAnsi="Times New Roman" w:cs="Times New Roman"/>
          <w:sz w:val="22"/>
        </w:rPr>
      </w:pPr>
      <w:r w:rsidRPr="008F7CD9">
        <w:rPr>
          <w:rFonts w:ascii="Times New Roman" w:hAnsi="Times New Roman" w:cs="Times New Roman"/>
          <w:sz w:val="22"/>
        </w:rPr>
        <w:t xml:space="preserve">After </w:t>
      </w:r>
      <w:r w:rsidR="00B03275" w:rsidRPr="008F7CD9">
        <w:rPr>
          <w:rFonts w:ascii="Times New Roman" w:hAnsi="Times New Roman" w:cs="Times New Roman"/>
          <w:sz w:val="22"/>
        </w:rPr>
        <w:t xml:space="preserve">both the </w:t>
      </w:r>
      <w:r w:rsidRPr="008F7CD9">
        <w:rPr>
          <w:rFonts w:ascii="Times New Roman" w:hAnsi="Times New Roman" w:cs="Times New Roman"/>
          <w:sz w:val="22"/>
        </w:rPr>
        <w:t>account-opening procedures and filing of authorized clearing</w:t>
      </w:r>
      <w:r w:rsidR="00B03275" w:rsidRPr="008F7CD9">
        <w:rPr>
          <w:rFonts w:ascii="Times New Roman" w:hAnsi="Times New Roman" w:cs="Times New Roman"/>
          <w:sz w:val="22"/>
        </w:rPr>
        <w:t xml:space="preserve"> are completed</w:t>
      </w:r>
      <w:r w:rsidRPr="008F7CD9">
        <w:rPr>
          <w:rFonts w:ascii="Times New Roman" w:hAnsi="Times New Roman" w:cs="Times New Roman"/>
          <w:sz w:val="22"/>
        </w:rPr>
        <w:t xml:space="preserve">, </w:t>
      </w:r>
      <w:r w:rsidR="00B03275" w:rsidRPr="008F7CD9">
        <w:rPr>
          <w:rFonts w:ascii="Times New Roman" w:hAnsi="Times New Roman" w:cs="Times New Roman"/>
          <w:sz w:val="22"/>
        </w:rPr>
        <w:t>applicant</w:t>
      </w:r>
      <w:r w:rsidRPr="008F7CD9">
        <w:rPr>
          <w:rFonts w:ascii="Times New Roman" w:hAnsi="Times New Roman" w:cs="Times New Roman"/>
          <w:sz w:val="22"/>
        </w:rPr>
        <w:t xml:space="preserve"> must </w:t>
      </w:r>
      <w:r w:rsidR="00B03275" w:rsidRPr="008F7CD9">
        <w:rPr>
          <w:rFonts w:ascii="Times New Roman" w:hAnsi="Times New Roman" w:cs="Times New Roman"/>
          <w:sz w:val="22"/>
        </w:rPr>
        <w:t xml:space="preserve">visit the </w:t>
      </w:r>
      <w:r w:rsidR="009C377C">
        <w:rPr>
          <w:rFonts w:ascii="Times New Roman" w:hAnsi="Times New Roman" w:cs="Times New Roman"/>
          <w:sz w:val="22"/>
        </w:rPr>
        <w:t>Member Services &amp; Investor Education</w:t>
      </w:r>
      <w:r w:rsidR="00B03275" w:rsidRPr="008F7CD9">
        <w:rPr>
          <w:rFonts w:ascii="Times New Roman" w:hAnsi="Times New Roman" w:cs="Times New Roman"/>
          <w:sz w:val="22"/>
        </w:rPr>
        <w:t xml:space="preserve"> to </w:t>
      </w:r>
      <w:r w:rsidRPr="008F7CD9">
        <w:rPr>
          <w:rFonts w:ascii="Times New Roman" w:hAnsi="Times New Roman" w:cs="Times New Roman"/>
          <w:sz w:val="22"/>
        </w:rPr>
        <w:t xml:space="preserve">enter </w:t>
      </w:r>
      <w:r w:rsidR="00623FB6" w:rsidRPr="008F7CD9">
        <w:rPr>
          <w:rFonts w:ascii="Times New Roman" w:hAnsi="Times New Roman" w:cs="Times New Roman"/>
          <w:sz w:val="22"/>
        </w:rPr>
        <w:t xml:space="preserve">its information into the </w:t>
      </w:r>
      <w:r w:rsidR="009C377C">
        <w:rPr>
          <w:rFonts w:ascii="Times New Roman" w:hAnsi="Times New Roman" w:cs="Times New Roman"/>
          <w:sz w:val="22"/>
        </w:rPr>
        <w:t>Participant &amp; Client Management System</w:t>
      </w:r>
      <w:r w:rsidR="00623FB6" w:rsidRPr="008F7CD9">
        <w:rPr>
          <w:rFonts w:ascii="Times New Roman" w:hAnsi="Times New Roman" w:cs="Times New Roman"/>
          <w:sz w:val="22"/>
        </w:rPr>
        <w:t xml:space="preserve">. This will ensure its information will be timely and accurately </w:t>
      </w:r>
      <w:r w:rsidR="00B03275" w:rsidRPr="008F7CD9">
        <w:rPr>
          <w:rFonts w:ascii="Times New Roman" w:hAnsi="Times New Roman" w:cs="Times New Roman"/>
          <w:sz w:val="22"/>
        </w:rPr>
        <w:t xml:space="preserve">transmitted to </w:t>
      </w:r>
      <w:r w:rsidR="007665B9" w:rsidRPr="008F7CD9">
        <w:rPr>
          <w:rFonts w:ascii="Times New Roman" w:hAnsi="Times New Roman" w:cs="Times New Roman"/>
          <w:sz w:val="22"/>
        </w:rPr>
        <w:t>INE’s system</w:t>
      </w:r>
      <w:r w:rsidR="00623FB6" w:rsidRPr="008F7CD9">
        <w:rPr>
          <w:rFonts w:ascii="Times New Roman" w:hAnsi="Times New Roman" w:cs="Times New Roman"/>
          <w:sz w:val="22"/>
        </w:rPr>
        <w:t>s</w:t>
      </w:r>
      <w:r w:rsidR="007665B9" w:rsidRPr="008F7CD9">
        <w:rPr>
          <w:rFonts w:ascii="Times New Roman" w:hAnsi="Times New Roman" w:cs="Times New Roman"/>
          <w:sz w:val="22"/>
        </w:rPr>
        <w:t>.</w:t>
      </w:r>
    </w:p>
    <w:p w:rsidR="007665B9" w:rsidRPr="008F7CD9" w:rsidRDefault="007665B9" w:rsidP="007665B9">
      <w:pPr>
        <w:rPr>
          <w:rFonts w:ascii="Times New Roman" w:hAnsi="Times New Roman" w:cs="Times New Roman"/>
          <w:sz w:val="22"/>
        </w:rPr>
      </w:pPr>
    </w:p>
    <w:p w:rsidR="007665B9" w:rsidRPr="008F7CD9" w:rsidRDefault="007665B9" w:rsidP="007665B9">
      <w:pPr>
        <w:pStyle w:val="a6"/>
        <w:numPr>
          <w:ilvl w:val="0"/>
          <w:numId w:val="16"/>
        </w:numPr>
        <w:ind w:left="450" w:hanging="450"/>
        <w:rPr>
          <w:rFonts w:ascii="Times New Roman" w:hAnsi="Times New Roman" w:cs="Times New Roman"/>
          <w:b/>
          <w:sz w:val="22"/>
        </w:rPr>
      </w:pPr>
      <w:r w:rsidRPr="008F7CD9">
        <w:rPr>
          <w:rFonts w:ascii="Times New Roman" w:hAnsi="Times New Roman" w:cs="Times New Roman"/>
          <w:b/>
          <w:sz w:val="22"/>
        </w:rPr>
        <w:t>Retrieve the Overseas Special Participant License</w:t>
      </w:r>
    </w:p>
    <w:p w:rsidR="006C0A34" w:rsidRPr="008F7CD9" w:rsidRDefault="006C0A34" w:rsidP="006C0A34">
      <w:pPr>
        <w:rPr>
          <w:rFonts w:ascii="Times New Roman" w:hAnsi="Times New Roman" w:cs="Times New Roman"/>
          <w:sz w:val="22"/>
        </w:rPr>
      </w:pPr>
    </w:p>
    <w:p w:rsidR="007665B9" w:rsidRPr="008F7CD9" w:rsidRDefault="007665B9" w:rsidP="006C0A34">
      <w:pPr>
        <w:rPr>
          <w:rFonts w:ascii="Times New Roman" w:hAnsi="Times New Roman" w:cs="Times New Roman"/>
          <w:sz w:val="22"/>
        </w:rPr>
      </w:pPr>
    </w:p>
    <w:p w:rsidR="006C0A34" w:rsidRPr="008F7CD9" w:rsidRDefault="006C0A34" w:rsidP="006C0A34">
      <w:pPr>
        <w:rPr>
          <w:rFonts w:ascii="Times New Roman" w:hAnsi="Times New Roman" w:cs="Times New Roman"/>
          <w:b/>
          <w:sz w:val="22"/>
        </w:rPr>
      </w:pPr>
      <w:r w:rsidRPr="008F7CD9">
        <w:rPr>
          <w:rFonts w:ascii="Times New Roman" w:hAnsi="Times New Roman" w:cs="Times New Roman"/>
          <w:b/>
          <w:sz w:val="22"/>
        </w:rPr>
        <w:t xml:space="preserve">Step </w:t>
      </w:r>
      <w:r w:rsidR="00584A3F" w:rsidRPr="008F7CD9">
        <w:rPr>
          <w:rFonts w:ascii="Times New Roman" w:hAnsi="Times New Roman" w:cs="Times New Roman"/>
          <w:b/>
          <w:sz w:val="22"/>
        </w:rPr>
        <w:t>4</w:t>
      </w:r>
      <w:r w:rsidRPr="008F7CD9">
        <w:rPr>
          <w:rFonts w:ascii="Times New Roman" w:hAnsi="Times New Roman" w:cs="Times New Roman"/>
          <w:b/>
          <w:sz w:val="22"/>
        </w:rPr>
        <w:t xml:space="preserve">: </w:t>
      </w:r>
      <w:r w:rsidR="009C377C">
        <w:rPr>
          <w:rFonts w:ascii="Times New Roman" w:hAnsi="Times New Roman" w:cs="Times New Roman" w:hint="eastAsia"/>
          <w:b/>
          <w:sz w:val="22"/>
        </w:rPr>
        <w:t>IT</w:t>
      </w:r>
      <w:r w:rsidR="009C377C" w:rsidRPr="008F7CD9">
        <w:rPr>
          <w:rFonts w:ascii="Times New Roman" w:hAnsi="Times New Roman" w:cs="Times New Roman"/>
          <w:b/>
          <w:sz w:val="22"/>
        </w:rPr>
        <w:t xml:space="preserve"> </w:t>
      </w:r>
      <w:r w:rsidRPr="008F7CD9">
        <w:rPr>
          <w:rFonts w:ascii="Times New Roman" w:hAnsi="Times New Roman" w:cs="Times New Roman"/>
          <w:b/>
          <w:sz w:val="22"/>
        </w:rPr>
        <w:t xml:space="preserve">Department </w:t>
      </w:r>
    </w:p>
    <w:p w:rsidR="006C0A34" w:rsidRPr="008F7CD9" w:rsidRDefault="00014D80" w:rsidP="0004088D">
      <w:pPr>
        <w:pStyle w:val="a6"/>
        <w:numPr>
          <w:ilvl w:val="0"/>
          <w:numId w:val="17"/>
        </w:numPr>
        <w:ind w:left="450" w:hanging="450"/>
        <w:rPr>
          <w:rFonts w:ascii="Times New Roman" w:hAnsi="Times New Roman" w:cs="Times New Roman"/>
          <w:b/>
          <w:sz w:val="22"/>
        </w:rPr>
      </w:pPr>
      <w:r w:rsidRPr="008F7CD9">
        <w:rPr>
          <w:rFonts w:ascii="Times New Roman" w:hAnsi="Times New Roman" w:cs="Times New Roman"/>
          <w:b/>
          <w:sz w:val="22"/>
        </w:rPr>
        <w:t>Apply for access to the Member Service System</w:t>
      </w:r>
      <w:r w:rsidR="005E6280" w:rsidRPr="008F7CD9">
        <w:rPr>
          <w:rFonts w:ascii="Times New Roman" w:hAnsi="Times New Roman" w:cs="Times New Roman"/>
          <w:b/>
          <w:sz w:val="22"/>
        </w:rPr>
        <w:t xml:space="preserve">: user 1 for use by OSP; user 2 for use by </w:t>
      </w:r>
      <w:r w:rsidR="00AF306F" w:rsidRPr="008F7CD9">
        <w:rPr>
          <w:rFonts w:ascii="Times New Roman" w:hAnsi="Times New Roman" w:cs="Times New Roman"/>
          <w:b/>
          <w:sz w:val="22"/>
        </w:rPr>
        <w:t>c</w:t>
      </w:r>
      <w:r w:rsidR="005E6280" w:rsidRPr="008F7CD9">
        <w:rPr>
          <w:rFonts w:ascii="Times New Roman" w:hAnsi="Times New Roman" w:cs="Times New Roman"/>
          <w:b/>
          <w:sz w:val="22"/>
        </w:rPr>
        <w:t>learing Member</w:t>
      </w:r>
    </w:p>
    <w:p w:rsidR="006C0A34" w:rsidRPr="008F7CD9" w:rsidRDefault="009F76E2" w:rsidP="005E6280">
      <w:pPr>
        <w:ind w:left="450"/>
        <w:rPr>
          <w:rFonts w:ascii="Times New Roman" w:hAnsi="Times New Roman" w:cs="Times New Roman"/>
          <w:sz w:val="22"/>
        </w:rPr>
      </w:pPr>
      <w:r w:rsidRPr="008F7CD9">
        <w:rPr>
          <w:rFonts w:ascii="Times New Roman" w:hAnsi="Times New Roman" w:cs="Times New Roman"/>
          <w:sz w:val="22"/>
        </w:rPr>
        <w:t>A</w:t>
      </w:r>
      <w:r w:rsidR="006C0A34" w:rsidRPr="008F7CD9">
        <w:rPr>
          <w:rFonts w:ascii="Times New Roman" w:hAnsi="Times New Roman" w:cs="Times New Roman"/>
          <w:sz w:val="22"/>
        </w:rPr>
        <w:t xml:space="preserve">pplicant </w:t>
      </w:r>
      <w:r w:rsidR="00A22D0E" w:rsidRPr="008F7CD9">
        <w:rPr>
          <w:rFonts w:ascii="Times New Roman" w:hAnsi="Times New Roman" w:cs="Times New Roman"/>
          <w:sz w:val="22"/>
        </w:rPr>
        <w:t>should designate</w:t>
      </w:r>
      <w:r w:rsidR="006C0A34" w:rsidRPr="008F7CD9">
        <w:rPr>
          <w:rFonts w:ascii="Times New Roman" w:hAnsi="Times New Roman" w:cs="Times New Roman"/>
          <w:sz w:val="22"/>
        </w:rPr>
        <w:t xml:space="preserve"> </w:t>
      </w:r>
      <w:r w:rsidR="00A22D0E" w:rsidRPr="008F7CD9">
        <w:rPr>
          <w:rFonts w:ascii="Times New Roman" w:hAnsi="Times New Roman" w:cs="Times New Roman"/>
          <w:sz w:val="22"/>
        </w:rPr>
        <w:t xml:space="preserve">a person </w:t>
      </w:r>
      <w:r w:rsidR="006C0A34" w:rsidRPr="008F7CD9">
        <w:rPr>
          <w:rFonts w:ascii="Times New Roman" w:hAnsi="Times New Roman" w:cs="Times New Roman"/>
          <w:sz w:val="22"/>
        </w:rPr>
        <w:t xml:space="preserve">to </w:t>
      </w:r>
      <w:r w:rsidR="00A22D0E" w:rsidRPr="008F7CD9">
        <w:rPr>
          <w:rFonts w:ascii="Times New Roman" w:hAnsi="Times New Roman" w:cs="Times New Roman"/>
          <w:sz w:val="22"/>
        </w:rPr>
        <w:t xml:space="preserve">complete the procedures for accessing </w:t>
      </w:r>
      <w:r w:rsidR="006C0A34" w:rsidRPr="008F7CD9">
        <w:rPr>
          <w:rFonts w:ascii="Times New Roman" w:hAnsi="Times New Roman" w:cs="Times New Roman"/>
          <w:sz w:val="22"/>
        </w:rPr>
        <w:t xml:space="preserve">the </w:t>
      </w:r>
      <w:r w:rsidR="00A22D0E" w:rsidRPr="008F7CD9">
        <w:rPr>
          <w:rFonts w:ascii="Times New Roman" w:hAnsi="Times New Roman" w:cs="Times New Roman"/>
          <w:sz w:val="22"/>
        </w:rPr>
        <w:t xml:space="preserve">Member Service System </w:t>
      </w:r>
      <w:r w:rsidR="006C0A34" w:rsidRPr="008F7CD9">
        <w:rPr>
          <w:rFonts w:ascii="Times New Roman" w:hAnsi="Times New Roman" w:cs="Times New Roman"/>
          <w:sz w:val="22"/>
        </w:rPr>
        <w:t xml:space="preserve">and </w:t>
      </w:r>
      <w:r w:rsidR="00A22D0E" w:rsidRPr="008F7CD9">
        <w:rPr>
          <w:rFonts w:ascii="Times New Roman" w:hAnsi="Times New Roman" w:cs="Times New Roman"/>
          <w:sz w:val="22"/>
        </w:rPr>
        <w:t>to receive the user</w:t>
      </w:r>
      <w:r w:rsidR="006C0A34" w:rsidRPr="008F7CD9">
        <w:rPr>
          <w:rFonts w:ascii="Times New Roman" w:hAnsi="Times New Roman" w:cs="Times New Roman"/>
          <w:sz w:val="22"/>
        </w:rPr>
        <w:t xml:space="preserve"> password</w:t>
      </w:r>
      <w:r w:rsidR="00A22D0E" w:rsidRPr="008F7CD9">
        <w:rPr>
          <w:rFonts w:ascii="Times New Roman" w:hAnsi="Times New Roman" w:cs="Times New Roman"/>
          <w:sz w:val="22"/>
        </w:rPr>
        <w:t>s.</w:t>
      </w:r>
    </w:p>
    <w:p w:rsidR="006C0A34" w:rsidRPr="008F7CD9" w:rsidRDefault="006C0A34" w:rsidP="006C0A34">
      <w:pPr>
        <w:rPr>
          <w:rFonts w:ascii="Times New Roman" w:hAnsi="Times New Roman" w:cs="Times New Roman"/>
          <w:sz w:val="22"/>
        </w:rPr>
      </w:pPr>
    </w:p>
    <w:p w:rsidR="005E6280" w:rsidRPr="008F7CD9" w:rsidRDefault="005E6280" w:rsidP="006C0A34">
      <w:pPr>
        <w:rPr>
          <w:rFonts w:ascii="Times New Roman" w:hAnsi="Times New Roman" w:cs="Times New Roman"/>
          <w:sz w:val="22"/>
        </w:rPr>
      </w:pPr>
    </w:p>
    <w:p w:rsidR="006C0A34" w:rsidRPr="008F7CD9" w:rsidRDefault="006C0A34" w:rsidP="006C0A34">
      <w:pPr>
        <w:rPr>
          <w:rFonts w:ascii="Times New Roman" w:hAnsi="Times New Roman" w:cs="Times New Roman"/>
          <w:b/>
          <w:sz w:val="22"/>
        </w:rPr>
      </w:pPr>
      <w:r w:rsidRPr="008F7CD9">
        <w:rPr>
          <w:rFonts w:ascii="Times New Roman" w:hAnsi="Times New Roman" w:cs="Times New Roman"/>
          <w:b/>
          <w:sz w:val="22"/>
        </w:rPr>
        <w:t xml:space="preserve">Step </w:t>
      </w:r>
      <w:r w:rsidR="00584A3F" w:rsidRPr="008F7CD9">
        <w:rPr>
          <w:rFonts w:ascii="Times New Roman" w:hAnsi="Times New Roman" w:cs="Times New Roman"/>
          <w:b/>
          <w:sz w:val="22"/>
        </w:rPr>
        <w:t>5</w:t>
      </w:r>
      <w:r w:rsidRPr="008F7CD9">
        <w:rPr>
          <w:rFonts w:ascii="Times New Roman" w:hAnsi="Times New Roman" w:cs="Times New Roman"/>
          <w:b/>
          <w:sz w:val="22"/>
        </w:rPr>
        <w:t xml:space="preserve">: </w:t>
      </w:r>
    </w:p>
    <w:p w:rsidR="006C0A34" w:rsidRPr="008F7CD9" w:rsidRDefault="005E6280" w:rsidP="006C0A34">
      <w:pPr>
        <w:rPr>
          <w:rFonts w:ascii="Times New Roman" w:hAnsi="Times New Roman" w:cs="Times New Roman"/>
          <w:b/>
          <w:sz w:val="22"/>
        </w:rPr>
      </w:pPr>
      <w:r w:rsidRPr="008F7CD9">
        <w:rPr>
          <w:rFonts w:ascii="Times New Roman" w:hAnsi="Times New Roman" w:cs="Times New Roman"/>
          <w:b/>
          <w:sz w:val="22"/>
        </w:rPr>
        <w:t xml:space="preserve">(I) </w:t>
      </w:r>
      <w:r w:rsidR="006C0A34" w:rsidRPr="008F7CD9">
        <w:rPr>
          <w:rFonts w:ascii="Times New Roman" w:hAnsi="Times New Roman" w:cs="Times New Roman"/>
          <w:b/>
          <w:sz w:val="22"/>
        </w:rPr>
        <w:t>Trading Department</w:t>
      </w:r>
    </w:p>
    <w:p w:rsidR="006C0A34" w:rsidRPr="008F7CD9" w:rsidRDefault="005E6280" w:rsidP="005E6280">
      <w:pPr>
        <w:pStyle w:val="a6"/>
        <w:numPr>
          <w:ilvl w:val="0"/>
          <w:numId w:val="18"/>
        </w:numPr>
        <w:ind w:left="450" w:hanging="450"/>
        <w:rPr>
          <w:rFonts w:ascii="Times New Roman" w:hAnsi="Times New Roman" w:cs="Times New Roman"/>
          <w:b/>
          <w:sz w:val="22"/>
        </w:rPr>
      </w:pPr>
      <w:r w:rsidRPr="008F7CD9">
        <w:rPr>
          <w:rFonts w:ascii="Times New Roman" w:hAnsi="Times New Roman" w:cs="Times New Roman"/>
          <w:b/>
          <w:sz w:val="22"/>
        </w:rPr>
        <w:t>Apply for trading seat and pay for the trading seat fee</w:t>
      </w:r>
    </w:p>
    <w:p w:rsidR="005E6280" w:rsidRPr="008F7CD9" w:rsidRDefault="005E6280" w:rsidP="005E6280">
      <w:pPr>
        <w:pStyle w:val="a6"/>
        <w:ind w:left="450"/>
        <w:rPr>
          <w:rFonts w:ascii="Times New Roman" w:hAnsi="Times New Roman" w:cs="Times New Roman"/>
          <w:sz w:val="22"/>
        </w:rPr>
      </w:pPr>
    </w:p>
    <w:p w:rsidR="006C0A34" w:rsidRPr="008F7CD9" w:rsidRDefault="005E6280" w:rsidP="005E6280">
      <w:pPr>
        <w:pStyle w:val="a6"/>
        <w:numPr>
          <w:ilvl w:val="0"/>
          <w:numId w:val="18"/>
        </w:numPr>
        <w:ind w:left="450" w:hanging="450"/>
        <w:rPr>
          <w:rFonts w:ascii="Times New Roman" w:hAnsi="Times New Roman" w:cs="Times New Roman"/>
          <w:b/>
          <w:sz w:val="22"/>
        </w:rPr>
      </w:pPr>
      <w:r w:rsidRPr="008F7CD9">
        <w:rPr>
          <w:rFonts w:ascii="Times New Roman" w:hAnsi="Times New Roman" w:cs="Times New Roman"/>
          <w:b/>
          <w:sz w:val="22"/>
        </w:rPr>
        <w:t>Apply for a special risk control seat and pay related seat fees</w:t>
      </w:r>
    </w:p>
    <w:p w:rsidR="005E6280" w:rsidRPr="008F7CD9" w:rsidRDefault="005E6280" w:rsidP="005E6280">
      <w:pPr>
        <w:pStyle w:val="a6"/>
        <w:ind w:left="450"/>
        <w:rPr>
          <w:rFonts w:ascii="Times New Roman" w:hAnsi="Times New Roman" w:cs="Times New Roman"/>
          <w:sz w:val="22"/>
        </w:rPr>
      </w:pPr>
    </w:p>
    <w:p w:rsidR="006C0A34" w:rsidRPr="008F7CD9" w:rsidRDefault="005E6280" w:rsidP="005E6280">
      <w:pPr>
        <w:pStyle w:val="a6"/>
        <w:numPr>
          <w:ilvl w:val="0"/>
          <w:numId w:val="18"/>
        </w:numPr>
        <w:ind w:left="450" w:hanging="450"/>
        <w:rPr>
          <w:rFonts w:ascii="Times New Roman" w:hAnsi="Times New Roman" w:cs="Times New Roman"/>
          <w:b/>
          <w:sz w:val="22"/>
        </w:rPr>
      </w:pPr>
      <w:r w:rsidRPr="008F7CD9">
        <w:rPr>
          <w:rFonts w:ascii="Times New Roman" w:hAnsi="Times New Roman" w:cs="Times New Roman"/>
          <w:b/>
          <w:sz w:val="22"/>
        </w:rPr>
        <w:t>Apply for configuring trader information for continuous trading (night trading sessions)</w:t>
      </w:r>
      <w:r w:rsidR="006C0A34" w:rsidRPr="008F7CD9">
        <w:rPr>
          <w:rFonts w:ascii="Times New Roman" w:hAnsi="Times New Roman" w:cs="Times New Roman"/>
          <w:b/>
          <w:sz w:val="22"/>
        </w:rPr>
        <w:t xml:space="preserve"> </w:t>
      </w:r>
    </w:p>
    <w:p w:rsidR="006C0A34" w:rsidRPr="008F7CD9" w:rsidRDefault="009F76E2" w:rsidP="005E6280">
      <w:pPr>
        <w:ind w:left="450"/>
        <w:rPr>
          <w:rFonts w:ascii="Times New Roman" w:hAnsi="Times New Roman" w:cs="Times New Roman"/>
          <w:sz w:val="22"/>
        </w:rPr>
      </w:pPr>
      <w:r w:rsidRPr="008F7CD9">
        <w:rPr>
          <w:rFonts w:ascii="Times New Roman" w:hAnsi="Times New Roman" w:cs="Times New Roman"/>
          <w:sz w:val="22"/>
        </w:rPr>
        <w:t>A</w:t>
      </w:r>
      <w:r w:rsidR="006C0A34" w:rsidRPr="008F7CD9">
        <w:rPr>
          <w:rFonts w:ascii="Times New Roman" w:hAnsi="Times New Roman" w:cs="Times New Roman"/>
          <w:sz w:val="22"/>
        </w:rPr>
        <w:t xml:space="preserve">pplicant needs to </w:t>
      </w:r>
      <w:r w:rsidR="00A22D0E" w:rsidRPr="008F7CD9">
        <w:rPr>
          <w:rFonts w:ascii="Times New Roman" w:hAnsi="Times New Roman" w:cs="Times New Roman"/>
          <w:sz w:val="22"/>
        </w:rPr>
        <w:t xml:space="preserve">fill-out and stamp its official seal on the </w:t>
      </w:r>
      <w:r w:rsidR="00A22D0E" w:rsidRPr="008F7CD9">
        <w:rPr>
          <w:rFonts w:ascii="Times New Roman" w:hAnsi="Times New Roman" w:cs="Times New Roman"/>
          <w:i/>
          <w:sz w:val="22"/>
        </w:rPr>
        <w:t>Contact Persons for Continuous Trading</w:t>
      </w:r>
      <w:r w:rsidR="005E6280" w:rsidRPr="008F7CD9">
        <w:rPr>
          <w:rFonts w:ascii="Times New Roman" w:hAnsi="Times New Roman" w:cs="Times New Roman"/>
          <w:sz w:val="22"/>
        </w:rPr>
        <w:t>.</w:t>
      </w:r>
    </w:p>
    <w:p w:rsidR="005E6280" w:rsidRPr="008F7CD9" w:rsidRDefault="005E6280" w:rsidP="005E6280">
      <w:pPr>
        <w:ind w:left="450"/>
        <w:rPr>
          <w:rFonts w:ascii="Times New Roman" w:hAnsi="Times New Roman" w:cs="Times New Roman"/>
          <w:sz w:val="22"/>
        </w:rPr>
      </w:pPr>
    </w:p>
    <w:p w:rsidR="006C0A34" w:rsidRPr="008F7CD9" w:rsidRDefault="005E6280" w:rsidP="005E6280">
      <w:pPr>
        <w:pStyle w:val="a6"/>
        <w:numPr>
          <w:ilvl w:val="0"/>
          <w:numId w:val="18"/>
        </w:numPr>
        <w:ind w:left="450" w:hanging="450"/>
        <w:rPr>
          <w:rFonts w:ascii="Times New Roman" w:hAnsi="Times New Roman" w:cs="Times New Roman"/>
          <w:b/>
          <w:sz w:val="22"/>
        </w:rPr>
      </w:pPr>
      <w:r w:rsidRPr="008F7CD9">
        <w:rPr>
          <w:rFonts w:ascii="Times New Roman" w:hAnsi="Times New Roman" w:cs="Times New Roman"/>
          <w:b/>
          <w:sz w:val="22"/>
        </w:rPr>
        <w:t>Apply for configuring product trading privileges of OSP</w:t>
      </w:r>
    </w:p>
    <w:p w:rsidR="006C0A34" w:rsidRPr="008F7CD9" w:rsidRDefault="009F76E2" w:rsidP="005E6280">
      <w:pPr>
        <w:ind w:firstLine="450"/>
        <w:rPr>
          <w:rFonts w:ascii="Times New Roman" w:hAnsi="Times New Roman" w:cs="Times New Roman"/>
          <w:sz w:val="22"/>
        </w:rPr>
      </w:pPr>
      <w:r w:rsidRPr="008F7CD9">
        <w:rPr>
          <w:rFonts w:ascii="Times New Roman" w:hAnsi="Times New Roman" w:cs="Times New Roman"/>
          <w:sz w:val="22"/>
        </w:rPr>
        <w:t>A</w:t>
      </w:r>
      <w:r w:rsidR="004E6DA7" w:rsidRPr="008F7CD9">
        <w:rPr>
          <w:rFonts w:ascii="Times New Roman" w:hAnsi="Times New Roman" w:cs="Times New Roman"/>
          <w:sz w:val="22"/>
        </w:rPr>
        <w:t xml:space="preserve">pplicant should set </w:t>
      </w:r>
      <w:r w:rsidR="006C0A34" w:rsidRPr="008F7CD9">
        <w:rPr>
          <w:rFonts w:ascii="Times New Roman" w:hAnsi="Times New Roman" w:cs="Times New Roman"/>
          <w:sz w:val="22"/>
        </w:rPr>
        <w:t xml:space="preserve">its trading privileges </w:t>
      </w:r>
      <w:r w:rsidR="004E6DA7" w:rsidRPr="008F7CD9">
        <w:rPr>
          <w:rFonts w:ascii="Times New Roman" w:hAnsi="Times New Roman" w:cs="Times New Roman"/>
          <w:sz w:val="22"/>
        </w:rPr>
        <w:t xml:space="preserve">for </w:t>
      </w:r>
      <w:r w:rsidR="006C0A34" w:rsidRPr="008F7CD9">
        <w:rPr>
          <w:rFonts w:ascii="Times New Roman" w:hAnsi="Times New Roman" w:cs="Times New Roman"/>
          <w:sz w:val="22"/>
        </w:rPr>
        <w:t>crude oil futures and other products.</w:t>
      </w:r>
    </w:p>
    <w:p w:rsidR="005E6280" w:rsidRPr="008F7CD9" w:rsidRDefault="005E6280" w:rsidP="006C0A34">
      <w:pPr>
        <w:rPr>
          <w:rFonts w:ascii="Times New Roman" w:hAnsi="Times New Roman" w:cs="Times New Roman"/>
          <w:sz w:val="22"/>
        </w:rPr>
      </w:pPr>
    </w:p>
    <w:p w:rsidR="005E6280" w:rsidRPr="008F7CD9" w:rsidRDefault="005E6280" w:rsidP="005E6280">
      <w:pPr>
        <w:pStyle w:val="a6"/>
        <w:numPr>
          <w:ilvl w:val="0"/>
          <w:numId w:val="18"/>
        </w:numPr>
        <w:ind w:left="450" w:hanging="450"/>
        <w:rPr>
          <w:rFonts w:ascii="Times New Roman" w:hAnsi="Times New Roman" w:cs="Times New Roman"/>
          <w:b/>
          <w:sz w:val="22"/>
        </w:rPr>
      </w:pPr>
      <w:r w:rsidRPr="008F7CD9">
        <w:rPr>
          <w:rFonts w:ascii="Times New Roman" w:hAnsi="Times New Roman" w:cs="Times New Roman"/>
          <w:b/>
          <w:sz w:val="22"/>
        </w:rPr>
        <w:t>Apply for trading codes for Clients (applicable to Overseas Special Non-Brokerage Participant)</w:t>
      </w:r>
    </w:p>
    <w:p w:rsidR="006C0A34" w:rsidRPr="008F7CD9" w:rsidRDefault="009F76E2" w:rsidP="005E6280">
      <w:pPr>
        <w:ind w:left="450"/>
        <w:rPr>
          <w:rFonts w:ascii="Times New Roman" w:hAnsi="Times New Roman" w:cs="Times New Roman"/>
          <w:sz w:val="22"/>
        </w:rPr>
      </w:pPr>
      <w:r w:rsidRPr="008F7CD9">
        <w:rPr>
          <w:rFonts w:ascii="Times New Roman" w:hAnsi="Times New Roman" w:cs="Times New Roman"/>
          <w:sz w:val="22"/>
        </w:rPr>
        <w:t xml:space="preserve">If applicant is an </w:t>
      </w:r>
      <w:r w:rsidR="00985B4F" w:rsidRPr="008F7CD9">
        <w:rPr>
          <w:rFonts w:ascii="Times New Roman" w:hAnsi="Times New Roman" w:cs="Times New Roman"/>
          <w:sz w:val="22"/>
        </w:rPr>
        <w:t>OSNBP</w:t>
      </w:r>
      <w:r w:rsidR="006C0A34" w:rsidRPr="008F7CD9">
        <w:rPr>
          <w:rFonts w:ascii="Times New Roman" w:hAnsi="Times New Roman" w:cs="Times New Roman"/>
          <w:sz w:val="22"/>
        </w:rPr>
        <w:t xml:space="preserve">, </w:t>
      </w:r>
      <w:r w:rsidRPr="008F7CD9">
        <w:rPr>
          <w:rFonts w:ascii="Times New Roman" w:hAnsi="Times New Roman" w:cs="Times New Roman"/>
          <w:sz w:val="22"/>
        </w:rPr>
        <w:t xml:space="preserve">it will need to fill-out and stamp its official seal on </w:t>
      </w:r>
      <w:r w:rsidR="006C0A34" w:rsidRPr="008F7CD9">
        <w:rPr>
          <w:rFonts w:ascii="Times New Roman" w:hAnsi="Times New Roman" w:cs="Times New Roman"/>
          <w:sz w:val="22"/>
        </w:rPr>
        <w:t xml:space="preserve">the </w:t>
      </w:r>
      <w:r w:rsidR="006C0A34" w:rsidRPr="008F7CD9">
        <w:rPr>
          <w:rFonts w:ascii="Times New Roman" w:hAnsi="Times New Roman" w:cs="Times New Roman"/>
          <w:i/>
          <w:sz w:val="22"/>
        </w:rPr>
        <w:t>Account-</w:t>
      </w:r>
      <w:r w:rsidRPr="008F7CD9">
        <w:rPr>
          <w:rFonts w:ascii="Times New Roman" w:hAnsi="Times New Roman" w:cs="Times New Roman"/>
          <w:i/>
          <w:sz w:val="22"/>
        </w:rPr>
        <w:t>Opening</w:t>
      </w:r>
      <w:r w:rsidR="006C0A34" w:rsidRPr="008F7CD9">
        <w:rPr>
          <w:rFonts w:ascii="Times New Roman" w:hAnsi="Times New Roman" w:cs="Times New Roman"/>
          <w:i/>
          <w:sz w:val="22"/>
        </w:rPr>
        <w:t xml:space="preserve"> Inform</w:t>
      </w:r>
      <w:r w:rsidRPr="008F7CD9">
        <w:rPr>
          <w:rFonts w:ascii="Times New Roman" w:hAnsi="Times New Roman" w:cs="Times New Roman"/>
          <w:i/>
          <w:sz w:val="22"/>
        </w:rPr>
        <w:t>ation for Overseas Special Non-B</w:t>
      </w:r>
      <w:r w:rsidR="006C0A34" w:rsidRPr="008F7CD9">
        <w:rPr>
          <w:rFonts w:ascii="Times New Roman" w:hAnsi="Times New Roman" w:cs="Times New Roman"/>
          <w:i/>
          <w:sz w:val="22"/>
        </w:rPr>
        <w:t>rokerage Participants of the Shanghai International Energy Exchange</w:t>
      </w:r>
      <w:r w:rsidR="005E6280" w:rsidRPr="008F7CD9">
        <w:rPr>
          <w:rFonts w:ascii="Times New Roman" w:hAnsi="Times New Roman" w:cs="Times New Roman"/>
          <w:sz w:val="22"/>
        </w:rPr>
        <w:t>.</w:t>
      </w:r>
    </w:p>
    <w:p w:rsidR="005E6280" w:rsidRPr="008F7CD9" w:rsidRDefault="005E6280" w:rsidP="006C0A34">
      <w:pPr>
        <w:rPr>
          <w:rFonts w:ascii="Times New Roman" w:hAnsi="Times New Roman" w:cs="Times New Roman"/>
          <w:sz w:val="22"/>
        </w:rPr>
      </w:pPr>
    </w:p>
    <w:p w:rsidR="006C0A34" w:rsidRPr="008F7CD9" w:rsidRDefault="005E6280" w:rsidP="005E6280">
      <w:pPr>
        <w:pStyle w:val="a6"/>
        <w:numPr>
          <w:ilvl w:val="0"/>
          <w:numId w:val="18"/>
        </w:numPr>
        <w:ind w:left="450" w:hanging="450"/>
        <w:rPr>
          <w:rFonts w:ascii="Times New Roman" w:hAnsi="Times New Roman" w:cs="Times New Roman"/>
          <w:b/>
          <w:sz w:val="22"/>
        </w:rPr>
      </w:pPr>
      <w:r w:rsidRPr="008F7CD9">
        <w:rPr>
          <w:rFonts w:ascii="Times New Roman" w:hAnsi="Times New Roman" w:cs="Times New Roman"/>
          <w:b/>
          <w:sz w:val="22"/>
        </w:rPr>
        <w:t xml:space="preserve">Apply for the hedging and arbitrage operator accounts of the Member Service System </w:t>
      </w:r>
    </w:p>
    <w:p w:rsidR="009F76E2" w:rsidRPr="008F7CD9" w:rsidRDefault="009F76E2" w:rsidP="005E6280">
      <w:pPr>
        <w:ind w:left="450"/>
        <w:rPr>
          <w:rFonts w:ascii="Times New Roman" w:hAnsi="Times New Roman" w:cs="Times New Roman"/>
          <w:sz w:val="22"/>
        </w:rPr>
      </w:pPr>
      <w:r w:rsidRPr="008F7CD9">
        <w:rPr>
          <w:rFonts w:ascii="Times New Roman" w:hAnsi="Times New Roman" w:cs="Times New Roman"/>
          <w:sz w:val="22"/>
        </w:rPr>
        <w:t>A</w:t>
      </w:r>
      <w:r w:rsidR="006C0A34" w:rsidRPr="008F7CD9">
        <w:rPr>
          <w:rFonts w:ascii="Times New Roman" w:hAnsi="Times New Roman" w:cs="Times New Roman"/>
          <w:sz w:val="22"/>
        </w:rPr>
        <w:t xml:space="preserve">pplicant needs to </w:t>
      </w:r>
      <w:r w:rsidRPr="008F7CD9">
        <w:rPr>
          <w:rFonts w:ascii="Times New Roman" w:hAnsi="Times New Roman" w:cs="Times New Roman"/>
          <w:sz w:val="22"/>
        </w:rPr>
        <w:t xml:space="preserve">fill-out and stamp its official seal on </w:t>
      </w:r>
      <w:r w:rsidR="00E34AE2" w:rsidRPr="008F7CD9">
        <w:rPr>
          <w:rFonts w:ascii="Times New Roman" w:hAnsi="Times New Roman" w:cs="Times New Roman"/>
          <w:sz w:val="22"/>
        </w:rPr>
        <w:t xml:space="preserve">the </w:t>
      </w:r>
      <w:r w:rsidR="006F1895" w:rsidRPr="008F7CD9">
        <w:rPr>
          <w:rFonts w:ascii="Times New Roman" w:hAnsi="Times New Roman" w:cs="Times New Roman"/>
          <w:i/>
          <w:sz w:val="22"/>
        </w:rPr>
        <w:t>Authorization for Operator Account in Arbitrage Position Management System of Shanghai International Energy Exchange (Member/OSP)</w:t>
      </w:r>
      <w:r w:rsidR="006F1895" w:rsidRPr="008F7CD9">
        <w:rPr>
          <w:rFonts w:ascii="Times New Roman" w:hAnsi="Times New Roman" w:cs="Times New Roman"/>
          <w:sz w:val="22"/>
        </w:rPr>
        <w:t xml:space="preserve"> and </w:t>
      </w:r>
      <w:r w:rsidR="006F1895" w:rsidRPr="008F7CD9">
        <w:rPr>
          <w:rFonts w:ascii="Times New Roman" w:hAnsi="Times New Roman" w:cs="Times New Roman"/>
          <w:i/>
          <w:sz w:val="22"/>
        </w:rPr>
        <w:t xml:space="preserve">Authorization for Operator Account in </w:t>
      </w:r>
      <w:r w:rsidR="003B302E" w:rsidRPr="008F7CD9">
        <w:rPr>
          <w:rFonts w:ascii="Times New Roman" w:hAnsi="Times New Roman" w:cs="Times New Roman"/>
          <w:i/>
          <w:sz w:val="22"/>
        </w:rPr>
        <w:t>Hedging</w:t>
      </w:r>
      <w:r w:rsidR="006F1895" w:rsidRPr="008F7CD9">
        <w:rPr>
          <w:rFonts w:ascii="Times New Roman" w:hAnsi="Times New Roman" w:cs="Times New Roman"/>
          <w:i/>
          <w:sz w:val="22"/>
        </w:rPr>
        <w:t xml:space="preserve"> Position Management System of Shanghai International Energy Exchange (Member/OSP)</w:t>
      </w:r>
      <w:r w:rsidR="006F1895" w:rsidRPr="008F7CD9">
        <w:rPr>
          <w:rFonts w:ascii="Times New Roman" w:hAnsi="Times New Roman" w:cs="Times New Roman"/>
          <w:sz w:val="22"/>
        </w:rPr>
        <w:t xml:space="preserve"> (see </w:t>
      </w:r>
      <w:r w:rsidR="003B302E" w:rsidRPr="008F7CD9">
        <w:rPr>
          <w:rFonts w:ascii="Times New Roman" w:hAnsi="Times New Roman" w:cs="Times New Roman"/>
          <w:sz w:val="22"/>
        </w:rPr>
        <w:t>Schedule 2).</w:t>
      </w:r>
    </w:p>
    <w:p w:rsidR="00383044" w:rsidRPr="008F7CD9" w:rsidRDefault="00383044" w:rsidP="006C0A34">
      <w:pPr>
        <w:rPr>
          <w:rFonts w:ascii="Times New Roman" w:hAnsi="Times New Roman" w:cs="Times New Roman"/>
          <w:sz w:val="22"/>
        </w:rPr>
      </w:pPr>
    </w:p>
    <w:p w:rsidR="006C0A34" w:rsidRPr="008F7CD9" w:rsidRDefault="006C0A34" w:rsidP="006C0A34">
      <w:pPr>
        <w:rPr>
          <w:rFonts w:ascii="Times New Roman" w:hAnsi="Times New Roman" w:cs="Times New Roman"/>
          <w:b/>
          <w:sz w:val="22"/>
        </w:rPr>
      </w:pPr>
      <w:r w:rsidRPr="008F7CD9">
        <w:rPr>
          <w:rFonts w:ascii="Times New Roman" w:hAnsi="Times New Roman" w:cs="Times New Roman"/>
          <w:b/>
          <w:sz w:val="22"/>
        </w:rPr>
        <w:t>(II) Delivery Department</w:t>
      </w:r>
    </w:p>
    <w:p w:rsidR="005E6280" w:rsidRPr="008F7CD9" w:rsidRDefault="005E6280" w:rsidP="005E6280">
      <w:pPr>
        <w:pStyle w:val="a6"/>
        <w:numPr>
          <w:ilvl w:val="0"/>
          <w:numId w:val="21"/>
        </w:numPr>
        <w:ind w:left="450" w:hanging="450"/>
        <w:rPr>
          <w:rFonts w:ascii="Times New Roman" w:hAnsi="Times New Roman" w:cs="Times New Roman"/>
          <w:b/>
          <w:sz w:val="22"/>
        </w:rPr>
      </w:pPr>
      <w:r w:rsidRPr="008F7CD9">
        <w:rPr>
          <w:rFonts w:ascii="Times New Roman" w:hAnsi="Times New Roman" w:cs="Times New Roman"/>
          <w:b/>
          <w:sz w:val="22"/>
        </w:rPr>
        <w:t>Apply for account of the Warrant Management System and pick-up the USB security key</w:t>
      </w:r>
    </w:p>
    <w:p w:rsidR="005E6280" w:rsidRPr="008F7CD9" w:rsidRDefault="005E6280" w:rsidP="006C0A34">
      <w:pPr>
        <w:rPr>
          <w:rFonts w:ascii="Times New Roman" w:hAnsi="Times New Roman" w:cs="Times New Roman"/>
          <w:sz w:val="22"/>
        </w:rPr>
      </w:pPr>
    </w:p>
    <w:p w:rsidR="005E6280" w:rsidRPr="008F7CD9" w:rsidRDefault="006C0A34" w:rsidP="006C0A34">
      <w:pPr>
        <w:rPr>
          <w:rFonts w:ascii="Times New Roman" w:hAnsi="Times New Roman" w:cs="Times New Roman"/>
          <w:b/>
          <w:sz w:val="22"/>
        </w:rPr>
      </w:pPr>
      <w:r w:rsidRPr="008F7CD9">
        <w:rPr>
          <w:rFonts w:ascii="Times New Roman" w:hAnsi="Times New Roman" w:cs="Times New Roman"/>
          <w:b/>
          <w:sz w:val="22"/>
        </w:rPr>
        <w:t>(III)</w:t>
      </w:r>
      <w:r w:rsidR="005E6280" w:rsidRPr="008F7CD9">
        <w:rPr>
          <w:rFonts w:ascii="Times New Roman" w:hAnsi="Times New Roman" w:cs="Times New Roman"/>
          <w:b/>
          <w:sz w:val="22"/>
        </w:rPr>
        <w:t xml:space="preserve"> </w:t>
      </w:r>
      <w:r w:rsidR="009C377C">
        <w:rPr>
          <w:rFonts w:ascii="Times New Roman" w:hAnsi="Times New Roman" w:cs="Times New Roman"/>
          <w:b/>
          <w:sz w:val="22"/>
        </w:rPr>
        <w:t>Market Compliance</w:t>
      </w:r>
    </w:p>
    <w:p w:rsidR="006C0A34" w:rsidRPr="008F7CD9" w:rsidRDefault="005E6280" w:rsidP="005E6280">
      <w:pPr>
        <w:pStyle w:val="a6"/>
        <w:numPr>
          <w:ilvl w:val="0"/>
          <w:numId w:val="22"/>
        </w:numPr>
        <w:ind w:left="450" w:hanging="450"/>
        <w:rPr>
          <w:rFonts w:ascii="Times New Roman" w:hAnsi="Times New Roman" w:cs="Times New Roman"/>
          <w:b/>
          <w:sz w:val="22"/>
        </w:rPr>
      </w:pPr>
      <w:r w:rsidRPr="008F7CD9">
        <w:rPr>
          <w:rFonts w:ascii="Times New Roman" w:hAnsi="Times New Roman" w:cs="Times New Roman"/>
          <w:b/>
          <w:sz w:val="22"/>
        </w:rPr>
        <w:t>Apply for operator accounts for the Monitoring Platform in the Member Service System</w:t>
      </w:r>
    </w:p>
    <w:p w:rsidR="005E6280" w:rsidRPr="008F7CD9" w:rsidRDefault="005E6280" w:rsidP="006C0A34">
      <w:pPr>
        <w:rPr>
          <w:rFonts w:ascii="Times New Roman" w:hAnsi="Times New Roman" w:cs="Times New Roman"/>
          <w:sz w:val="22"/>
        </w:rPr>
      </w:pPr>
    </w:p>
    <w:p w:rsidR="006C0A34" w:rsidRPr="008F7CD9" w:rsidRDefault="005E6280" w:rsidP="006C0A34">
      <w:pPr>
        <w:rPr>
          <w:rFonts w:ascii="Times New Roman" w:hAnsi="Times New Roman" w:cs="Times New Roman"/>
          <w:b/>
          <w:sz w:val="22"/>
        </w:rPr>
      </w:pPr>
      <w:r w:rsidRPr="008F7CD9">
        <w:rPr>
          <w:rFonts w:ascii="Times New Roman" w:hAnsi="Times New Roman" w:cs="Times New Roman"/>
          <w:b/>
          <w:sz w:val="22"/>
        </w:rPr>
        <w:t>(IV) I</w:t>
      </w:r>
      <w:r w:rsidR="009C377C">
        <w:rPr>
          <w:rFonts w:ascii="Times New Roman" w:hAnsi="Times New Roman" w:cs="Times New Roman" w:hint="eastAsia"/>
          <w:b/>
          <w:sz w:val="22"/>
        </w:rPr>
        <w:t>nformation</w:t>
      </w:r>
      <w:r w:rsidRPr="008F7CD9">
        <w:rPr>
          <w:rFonts w:ascii="Times New Roman" w:hAnsi="Times New Roman" w:cs="Times New Roman"/>
          <w:b/>
          <w:sz w:val="22"/>
        </w:rPr>
        <w:t xml:space="preserve"> Department</w:t>
      </w:r>
    </w:p>
    <w:p w:rsidR="006C0A34" w:rsidRPr="008F7CD9" w:rsidRDefault="005E6280" w:rsidP="005E6280">
      <w:pPr>
        <w:pStyle w:val="a6"/>
        <w:numPr>
          <w:ilvl w:val="0"/>
          <w:numId w:val="23"/>
        </w:numPr>
        <w:ind w:left="450" w:hanging="450"/>
        <w:rPr>
          <w:rFonts w:ascii="Times New Roman" w:hAnsi="Times New Roman" w:cs="Times New Roman"/>
          <w:b/>
          <w:sz w:val="22"/>
        </w:rPr>
      </w:pPr>
      <w:r w:rsidRPr="008F7CD9">
        <w:rPr>
          <w:rFonts w:ascii="Times New Roman" w:hAnsi="Times New Roman" w:cs="Times New Roman"/>
          <w:b/>
          <w:sz w:val="22"/>
        </w:rPr>
        <w:t>Provide information relating to the market data system used</w:t>
      </w:r>
    </w:p>
    <w:p w:rsidR="005E6280" w:rsidRPr="008F7CD9" w:rsidRDefault="005E6280" w:rsidP="006C0A34">
      <w:pPr>
        <w:rPr>
          <w:rFonts w:ascii="Times New Roman" w:hAnsi="Times New Roman" w:cs="Times New Roman"/>
          <w:sz w:val="22"/>
        </w:rPr>
      </w:pPr>
    </w:p>
    <w:p w:rsidR="001951DB" w:rsidRPr="008F7CD9" w:rsidRDefault="001951DB" w:rsidP="006C0A34">
      <w:pPr>
        <w:rPr>
          <w:rFonts w:ascii="Times New Roman" w:hAnsi="Times New Roman" w:cs="Times New Roman"/>
          <w:sz w:val="22"/>
        </w:rPr>
      </w:pPr>
    </w:p>
    <w:p w:rsidR="006C0A34" w:rsidRPr="008F7CD9" w:rsidRDefault="006C0A34" w:rsidP="006C0A34">
      <w:pPr>
        <w:rPr>
          <w:rFonts w:ascii="Times New Roman" w:hAnsi="Times New Roman" w:cs="Times New Roman"/>
          <w:b/>
          <w:sz w:val="22"/>
        </w:rPr>
      </w:pPr>
      <w:r w:rsidRPr="008F7CD9">
        <w:rPr>
          <w:rFonts w:ascii="Times New Roman" w:hAnsi="Times New Roman" w:cs="Times New Roman" w:hint="eastAsia"/>
          <w:b/>
          <w:sz w:val="22"/>
        </w:rPr>
        <w:t xml:space="preserve">Step </w:t>
      </w:r>
      <w:r w:rsidR="00584A3F" w:rsidRPr="008F7CD9">
        <w:rPr>
          <w:rFonts w:ascii="Times New Roman" w:hAnsi="Times New Roman" w:cs="Times New Roman"/>
          <w:b/>
          <w:sz w:val="22"/>
        </w:rPr>
        <w:t xml:space="preserve">6: </w:t>
      </w:r>
      <w:r w:rsidRPr="008F7CD9">
        <w:rPr>
          <w:rFonts w:ascii="Times New Roman" w:hAnsi="Times New Roman" w:cs="Times New Roman" w:hint="eastAsia"/>
          <w:b/>
          <w:sz w:val="22"/>
        </w:rPr>
        <w:t>Trading Department</w:t>
      </w:r>
    </w:p>
    <w:p w:rsidR="005E6280" w:rsidRPr="008F7CD9" w:rsidRDefault="005E6280" w:rsidP="005E6280">
      <w:pPr>
        <w:pStyle w:val="a6"/>
        <w:numPr>
          <w:ilvl w:val="0"/>
          <w:numId w:val="24"/>
        </w:numPr>
        <w:ind w:left="450" w:hanging="450"/>
        <w:rPr>
          <w:rFonts w:ascii="Times New Roman" w:hAnsi="Times New Roman" w:cs="Times New Roman"/>
          <w:b/>
          <w:sz w:val="22"/>
        </w:rPr>
      </w:pPr>
      <w:r w:rsidRPr="008F7CD9">
        <w:rPr>
          <w:rFonts w:ascii="Times New Roman" w:hAnsi="Times New Roman" w:cs="Times New Roman"/>
          <w:b/>
          <w:sz w:val="22"/>
        </w:rPr>
        <w:t>Submit this form</w:t>
      </w:r>
    </w:p>
    <w:p w:rsidR="005E6280" w:rsidRPr="008F7CD9" w:rsidRDefault="005E6280" w:rsidP="005E6280">
      <w:pPr>
        <w:pStyle w:val="a6"/>
        <w:ind w:left="450"/>
        <w:rPr>
          <w:rFonts w:ascii="Times New Roman" w:hAnsi="Times New Roman" w:cs="Times New Roman"/>
          <w:b/>
          <w:sz w:val="22"/>
        </w:rPr>
      </w:pPr>
    </w:p>
    <w:p w:rsidR="005E6280" w:rsidRPr="008F7CD9" w:rsidRDefault="005E6280" w:rsidP="005E6280">
      <w:pPr>
        <w:pStyle w:val="a6"/>
        <w:numPr>
          <w:ilvl w:val="0"/>
          <w:numId w:val="24"/>
        </w:numPr>
        <w:ind w:left="450" w:hanging="450"/>
        <w:rPr>
          <w:rFonts w:ascii="Times New Roman" w:hAnsi="Times New Roman" w:cs="Times New Roman"/>
          <w:b/>
          <w:sz w:val="22"/>
        </w:rPr>
      </w:pPr>
      <w:r w:rsidRPr="008F7CD9">
        <w:rPr>
          <w:rFonts w:ascii="Times New Roman" w:hAnsi="Times New Roman" w:cs="Times New Roman"/>
          <w:b/>
          <w:sz w:val="22"/>
        </w:rPr>
        <w:t xml:space="preserve">(Trading Department) Notify the </w:t>
      </w:r>
      <w:r w:rsidR="009C377C">
        <w:rPr>
          <w:rFonts w:ascii="Times New Roman" w:hAnsi="Times New Roman" w:cs="Times New Roman" w:hint="eastAsia"/>
          <w:b/>
          <w:sz w:val="22"/>
        </w:rPr>
        <w:t>IT</w:t>
      </w:r>
      <w:r w:rsidR="009C377C" w:rsidRPr="008F7CD9">
        <w:rPr>
          <w:rFonts w:ascii="Times New Roman" w:hAnsi="Times New Roman" w:cs="Times New Roman"/>
          <w:b/>
          <w:sz w:val="22"/>
        </w:rPr>
        <w:t xml:space="preserve"> </w:t>
      </w:r>
      <w:r w:rsidRPr="008F7CD9">
        <w:rPr>
          <w:rFonts w:ascii="Times New Roman" w:hAnsi="Times New Roman" w:cs="Times New Roman"/>
          <w:b/>
          <w:sz w:val="22"/>
        </w:rPr>
        <w:t>Department to check the parameter configuration of the OSP</w:t>
      </w:r>
    </w:p>
    <w:p w:rsidR="005E6280" w:rsidRPr="008F7CD9" w:rsidRDefault="005E6280" w:rsidP="005E6280">
      <w:pPr>
        <w:rPr>
          <w:rFonts w:ascii="Times New Roman" w:hAnsi="Times New Roman" w:cs="Times New Roman"/>
          <w:sz w:val="22"/>
        </w:rPr>
      </w:pPr>
    </w:p>
    <w:p w:rsidR="006C0A34" w:rsidRPr="008F7CD9" w:rsidRDefault="005E6280" w:rsidP="005E6280">
      <w:pPr>
        <w:pStyle w:val="a6"/>
        <w:numPr>
          <w:ilvl w:val="0"/>
          <w:numId w:val="24"/>
        </w:numPr>
        <w:ind w:left="450" w:hanging="450"/>
        <w:rPr>
          <w:rFonts w:ascii="Times New Roman" w:hAnsi="Times New Roman" w:cs="Times New Roman"/>
          <w:b/>
          <w:sz w:val="22"/>
        </w:rPr>
      </w:pPr>
      <w:r w:rsidRPr="008F7CD9">
        <w:rPr>
          <w:rFonts w:ascii="Times New Roman" w:hAnsi="Times New Roman" w:cs="Times New Roman"/>
          <w:b/>
          <w:sz w:val="22"/>
        </w:rPr>
        <w:t>(Trading Department) Verify and set relevant trading privileges</w:t>
      </w:r>
    </w:p>
    <w:p w:rsidR="005E6280" w:rsidRPr="008F7CD9" w:rsidRDefault="005E6280" w:rsidP="006C0A34">
      <w:pPr>
        <w:rPr>
          <w:rFonts w:ascii="Times New Roman" w:hAnsi="Times New Roman" w:cs="Times New Roman"/>
          <w:sz w:val="22"/>
        </w:rPr>
      </w:pPr>
    </w:p>
    <w:p w:rsidR="005E6280" w:rsidRPr="008F7CD9" w:rsidRDefault="005E6280" w:rsidP="006C0A34">
      <w:pPr>
        <w:rPr>
          <w:rFonts w:ascii="Times New Roman" w:hAnsi="Times New Roman" w:cs="Times New Roman"/>
          <w:sz w:val="22"/>
        </w:rPr>
      </w:pPr>
    </w:p>
    <w:p w:rsidR="006C0A34" w:rsidRPr="008F7CD9" w:rsidRDefault="006C0A34" w:rsidP="006C0A34">
      <w:pPr>
        <w:rPr>
          <w:rFonts w:ascii="Times New Roman" w:hAnsi="Times New Roman" w:cs="Times New Roman"/>
          <w:sz w:val="22"/>
        </w:rPr>
      </w:pPr>
    </w:p>
    <w:p w:rsidR="006C0A34" w:rsidRPr="008F7CD9" w:rsidRDefault="006C0A34" w:rsidP="006C0A34">
      <w:pPr>
        <w:rPr>
          <w:rFonts w:ascii="Times New Roman" w:hAnsi="Times New Roman" w:cs="Times New Roman"/>
          <w:b/>
          <w:sz w:val="22"/>
        </w:rPr>
      </w:pPr>
      <w:r w:rsidRPr="008F7CD9">
        <w:rPr>
          <w:rFonts w:ascii="Times New Roman" w:hAnsi="Times New Roman" w:cs="Times New Roman"/>
          <w:b/>
          <w:sz w:val="22"/>
        </w:rPr>
        <w:t>Spec</w:t>
      </w:r>
      <w:r w:rsidR="00584A3F" w:rsidRPr="008F7CD9">
        <w:rPr>
          <w:rFonts w:ascii="Times New Roman" w:hAnsi="Times New Roman" w:cs="Times New Roman"/>
          <w:b/>
          <w:sz w:val="22"/>
        </w:rPr>
        <w:t>ial n</w:t>
      </w:r>
      <w:r w:rsidR="00383044" w:rsidRPr="008F7CD9">
        <w:rPr>
          <w:rFonts w:ascii="Times New Roman" w:hAnsi="Times New Roman" w:cs="Times New Roman"/>
          <w:b/>
          <w:sz w:val="22"/>
        </w:rPr>
        <w:t>otes:</w:t>
      </w:r>
    </w:p>
    <w:p w:rsidR="006C0A34" w:rsidRPr="008F7CD9" w:rsidRDefault="00BF5369" w:rsidP="00584A3F">
      <w:pPr>
        <w:pStyle w:val="a6"/>
        <w:numPr>
          <w:ilvl w:val="0"/>
          <w:numId w:val="14"/>
        </w:numPr>
        <w:ind w:left="360"/>
        <w:rPr>
          <w:rFonts w:ascii="Times New Roman" w:hAnsi="Times New Roman" w:cs="Times New Roman"/>
          <w:sz w:val="22"/>
        </w:rPr>
      </w:pPr>
      <w:r w:rsidRPr="008F7CD9">
        <w:rPr>
          <w:rFonts w:ascii="Times New Roman" w:hAnsi="Times New Roman" w:cs="Times New Roman" w:hint="eastAsia"/>
          <w:sz w:val="22"/>
        </w:rPr>
        <w:t>The admission</w:t>
      </w:r>
      <w:r w:rsidRPr="008F7CD9">
        <w:rPr>
          <w:rFonts w:ascii="Times New Roman" w:hAnsi="Times New Roman" w:cs="Times New Roman"/>
          <w:sz w:val="22"/>
        </w:rPr>
        <w:t xml:space="preserve">-to-trading </w:t>
      </w:r>
      <w:r w:rsidR="006C0A34" w:rsidRPr="008F7CD9">
        <w:rPr>
          <w:rFonts w:ascii="Times New Roman" w:hAnsi="Times New Roman" w:cs="Times New Roman" w:hint="eastAsia"/>
          <w:sz w:val="22"/>
        </w:rPr>
        <w:t xml:space="preserve">procedures must be </w:t>
      </w:r>
      <w:r w:rsidRPr="008F7CD9">
        <w:rPr>
          <w:rFonts w:ascii="Times New Roman" w:hAnsi="Times New Roman" w:cs="Times New Roman"/>
          <w:sz w:val="22"/>
        </w:rPr>
        <w:t xml:space="preserve">completed </w:t>
      </w:r>
      <w:r w:rsidR="006C0A34" w:rsidRPr="008F7CD9">
        <w:rPr>
          <w:rFonts w:ascii="Times New Roman" w:hAnsi="Times New Roman" w:cs="Times New Roman" w:hint="eastAsia"/>
          <w:sz w:val="22"/>
        </w:rPr>
        <w:t xml:space="preserve">within </w:t>
      </w:r>
      <w:r w:rsidR="006C0A34" w:rsidRPr="008F7CD9">
        <w:rPr>
          <w:rFonts w:ascii="Times New Roman" w:hAnsi="Times New Roman" w:cs="Times New Roman" w:hint="eastAsia"/>
          <w:b/>
          <w:sz w:val="22"/>
        </w:rPr>
        <w:t>90 days</w:t>
      </w:r>
      <w:r w:rsidR="006C0A34" w:rsidRPr="008F7CD9">
        <w:rPr>
          <w:rFonts w:ascii="Times New Roman" w:hAnsi="Times New Roman" w:cs="Times New Roman" w:hint="eastAsia"/>
          <w:sz w:val="22"/>
        </w:rPr>
        <w:t xml:space="preserve"> </w:t>
      </w:r>
      <w:r w:rsidRPr="008F7CD9">
        <w:rPr>
          <w:rFonts w:ascii="Times New Roman" w:hAnsi="Times New Roman" w:cs="Times New Roman"/>
          <w:sz w:val="22"/>
        </w:rPr>
        <w:t xml:space="preserve">of </w:t>
      </w:r>
      <w:r w:rsidR="006C0A34" w:rsidRPr="008F7CD9">
        <w:rPr>
          <w:rFonts w:ascii="Times New Roman" w:hAnsi="Times New Roman" w:cs="Times New Roman" w:hint="eastAsia"/>
          <w:sz w:val="22"/>
        </w:rPr>
        <w:t xml:space="preserve">receipt of </w:t>
      </w:r>
      <w:r w:rsidRPr="008F7CD9">
        <w:rPr>
          <w:rFonts w:ascii="Times New Roman" w:hAnsi="Times New Roman" w:cs="Times New Roman"/>
          <w:sz w:val="22"/>
        </w:rPr>
        <w:t xml:space="preserve">the </w:t>
      </w:r>
      <w:r w:rsidRPr="008F7CD9">
        <w:rPr>
          <w:rFonts w:ascii="Times New Roman" w:hAnsi="Times New Roman" w:cs="Times New Roman" w:hint="eastAsia"/>
          <w:sz w:val="22"/>
        </w:rPr>
        <w:t>admission notice</w:t>
      </w:r>
      <w:r w:rsidRPr="008F7CD9">
        <w:rPr>
          <w:rFonts w:ascii="Times New Roman" w:hAnsi="Times New Roman" w:cs="Times New Roman"/>
          <w:sz w:val="22"/>
        </w:rPr>
        <w:t xml:space="preserve">. </w:t>
      </w:r>
      <w:r w:rsidR="003F5B32" w:rsidRPr="008F7CD9">
        <w:rPr>
          <w:rFonts w:ascii="Times New Roman" w:hAnsi="Times New Roman" w:cs="Times New Roman"/>
          <w:sz w:val="22"/>
        </w:rPr>
        <w:t>Eligibility for admission will automatically expire after this period.</w:t>
      </w:r>
    </w:p>
    <w:p w:rsidR="00584A3F" w:rsidRPr="008F7CD9" w:rsidRDefault="00584A3F" w:rsidP="00584A3F">
      <w:pPr>
        <w:pStyle w:val="a6"/>
        <w:ind w:left="360" w:hanging="360"/>
        <w:rPr>
          <w:rFonts w:ascii="Times New Roman" w:hAnsi="Times New Roman" w:cs="Times New Roman"/>
          <w:sz w:val="22"/>
        </w:rPr>
      </w:pPr>
    </w:p>
    <w:p w:rsidR="006C0A34" w:rsidRPr="008F7CD9" w:rsidRDefault="003F5B32" w:rsidP="00584A3F">
      <w:pPr>
        <w:pStyle w:val="a6"/>
        <w:numPr>
          <w:ilvl w:val="0"/>
          <w:numId w:val="14"/>
        </w:numPr>
        <w:ind w:left="360"/>
        <w:rPr>
          <w:rFonts w:ascii="Times New Roman" w:hAnsi="Times New Roman" w:cs="Times New Roman"/>
          <w:sz w:val="22"/>
        </w:rPr>
      </w:pPr>
      <w:r w:rsidRPr="008F7CD9">
        <w:rPr>
          <w:rFonts w:ascii="Times New Roman" w:hAnsi="Times New Roman" w:cs="Times New Roman"/>
          <w:sz w:val="22"/>
        </w:rPr>
        <w:t xml:space="preserve">Applicants are advised to complete the processes under Step 5 in parallel to ensure the </w:t>
      </w:r>
      <w:r w:rsidR="00AE7D7E" w:rsidRPr="008F7CD9">
        <w:rPr>
          <w:rFonts w:ascii="Times New Roman" w:hAnsi="Times New Roman" w:cs="Times New Roman"/>
          <w:sz w:val="22"/>
        </w:rPr>
        <w:t xml:space="preserve">entire admission </w:t>
      </w:r>
      <w:r w:rsidRPr="008F7CD9">
        <w:rPr>
          <w:rFonts w:ascii="Times New Roman" w:hAnsi="Times New Roman" w:cs="Times New Roman"/>
          <w:sz w:val="22"/>
        </w:rPr>
        <w:t>process is completed on time</w:t>
      </w:r>
      <w:r w:rsidR="00584A3F" w:rsidRPr="008F7CD9">
        <w:rPr>
          <w:rFonts w:ascii="Times New Roman" w:hAnsi="Times New Roman" w:cs="Times New Roman" w:hint="eastAsia"/>
          <w:sz w:val="22"/>
        </w:rPr>
        <w:t>.</w:t>
      </w:r>
    </w:p>
    <w:p w:rsidR="00584A3F" w:rsidRPr="008F7CD9" w:rsidRDefault="00584A3F" w:rsidP="00584A3F">
      <w:pPr>
        <w:pStyle w:val="a6"/>
        <w:ind w:left="360" w:hanging="360"/>
        <w:rPr>
          <w:rFonts w:ascii="Times New Roman" w:hAnsi="Times New Roman" w:cs="Times New Roman"/>
          <w:sz w:val="22"/>
        </w:rPr>
      </w:pPr>
    </w:p>
    <w:p w:rsidR="007E5160" w:rsidRPr="008F7CD9" w:rsidRDefault="00AE7D7E" w:rsidP="00584A3F">
      <w:pPr>
        <w:pStyle w:val="a6"/>
        <w:numPr>
          <w:ilvl w:val="0"/>
          <w:numId w:val="14"/>
        </w:numPr>
        <w:ind w:left="360"/>
        <w:rPr>
          <w:rFonts w:ascii="Times New Roman" w:hAnsi="Times New Roman" w:cs="Times New Roman"/>
          <w:sz w:val="22"/>
        </w:rPr>
      </w:pPr>
      <w:r w:rsidRPr="008F7CD9">
        <w:rPr>
          <w:rFonts w:ascii="Times New Roman" w:hAnsi="Times New Roman" w:cs="Times New Roman"/>
          <w:sz w:val="22"/>
        </w:rPr>
        <w:t xml:space="preserve">Schedule 1 contains the list </w:t>
      </w:r>
      <w:r w:rsidR="006C0A34" w:rsidRPr="008F7CD9">
        <w:rPr>
          <w:rFonts w:ascii="Times New Roman" w:hAnsi="Times New Roman" w:cs="Times New Roman"/>
          <w:sz w:val="22"/>
        </w:rPr>
        <w:t>of Designated Depository Banks and their contact persons.</w:t>
      </w:r>
    </w:p>
    <w:p w:rsidR="00072B3D" w:rsidRPr="008F7CD9" w:rsidRDefault="00072B3D" w:rsidP="00072B3D">
      <w:pPr>
        <w:rPr>
          <w:rFonts w:ascii="Times New Roman" w:hAnsi="Times New Roman" w:cs="Times New Roman"/>
          <w:sz w:val="22"/>
        </w:rPr>
        <w:sectPr w:rsidR="00072B3D" w:rsidRPr="008F7CD9" w:rsidSect="00B7389B">
          <w:pgSz w:w="11907" w:h="16839" w:code="9"/>
          <w:pgMar w:top="1440" w:right="1080" w:bottom="1440" w:left="1080" w:header="706" w:footer="706" w:gutter="0"/>
          <w:cols w:space="708"/>
          <w:docGrid w:linePitch="360"/>
        </w:sectPr>
      </w:pPr>
    </w:p>
    <w:p w:rsidR="00072B3D" w:rsidRPr="008F7CD9" w:rsidRDefault="004D2F3B" w:rsidP="00072B3D">
      <w:pPr>
        <w:rPr>
          <w:rFonts w:ascii="Times New Roman" w:hAnsi="Times New Roman" w:cs="Times New Roman"/>
          <w:sz w:val="22"/>
        </w:rPr>
      </w:pPr>
      <w:r w:rsidRPr="008F7CD9">
        <w:rPr>
          <w:rFonts w:ascii="Times New Roman" w:hAnsi="Times New Roman" w:cs="Times New Roman"/>
          <w:sz w:val="22"/>
        </w:rPr>
        <w:lastRenderedPageBreak/>
        <w:t>Schedule 1:</w:t>
      </w:r>
    </w:p>
    <w:p w:rsidR="004D2F3B" w:rsidRPr="008F7CD9" w:rsidRDefault="004D2F3B" w:rsidP="00072B3D">
      <w:pPr>
        <w:rPr>
          <w:rFonts w:ascii="Times New Roman" w:hAnsi="Times New Roman" w:cs="Times New Roman"/>
          <w:sz w:val="22"/>
        </w:rPr>
      </w:pPr>
    </w:p>
    <w:tbl>
      <w:tblPr>
        <w:tblStyle w:val="a5"/>
        <w:tblW w:w="0" w:type="auto"/>
        <w:tblLayout w:type="fixed"/>
        <w:tblLook w:val="04A0"/>
      </w:tblPr>
      <w:tblGrid>
        <w:gridCol w:w="1728"/>
        <w:gridCol w:w="1170"/>
        <w:gridCol w:w="4770"/>
        <w:gridCol w:w="90"/>
        <w:gridCol w:w="1620"/>
        <w:gridCol w:w="1530"/>
        <w:gridCol w:w="1350"/>
        <w:gridCol w:w="1917"/>
      </w:tblGrid>
      <w:tr w:rsidR="00623FB6" w:rsidRPr="008F7CD9" w:rsidTr="00DA1FCC">
        <w:tc>
          <w:tcPr>
            <w:tcW w:w="14175" w:type="dxa"/>
            <w:gridSpan w:val="8"/>
          </w:tcPr>
          <w:p w:rsidR="00623FB6" w:rsidRPr="008F7CD9" w:rsidRDefault="004D2F3B" w:rsidP="00B96332">
            <w:pPr>
              <w:spacing w:before="120" w:after="120"/>
              <w:jc w:val="center"/>
              <w:rPr>
                <w:rFonts w:ascii="Times New Roman" w:hAnsi="Times New Roman" w:cs="Times New Roman"/>
                <w:b/>
                <w:sz w:val="28"/>
              </w:rPr>
            </w:pPr>
            <w:r w:rsidRPr="008F7CD9">
              <w:rPr>
                <w:rFonts w:ascii="Times New Roman" w:hAnsi="Times New Roman" w:cs="Times New Roman"/>
                <w:b/>
                <w:sz w:val="28"/>
              </w:rPr>
              <w:t>Designated Branches of Designated Depository Banks of the Shanghai International Energy Exchange</w:t>
            </w:r>
          </w:p>
        </w:tc>
      </w:tr>
      <w:tr w:rsidR="00694229" w:rsidRPr="008F7CD9" w:rsidTr="00916A77">
        <w:trPr>
          <w:cantSplit/>
        </w:trPr>
        <w:tc>
          <w:tcPr>
            <w:tcW w:w="1728" w:type="dxa"/>
            <w:vAlign w:val="center"/>
          </w:tcPr>
          <w:p w:rsidR="004D2F3B" w:rsidRPr="008F7CD9" w:rsidRDefault="004D2F3B" w:rsidP="00B96332">
            <w:pPr>
              <w:spacing w:before="120" w:after="120"/>
              <w:jc w:val="center"/>
              <w:rPr>
                <w:rFonts w:ascii="Times New Roman" w:hAnsi="Times New Roman" w:cs="Times New Roman"/>
                <w:b/>
                <w:sz w:val="22"/>
              </w:rPr>
            </w:pPr>
            <w:r w:rsidRPr="008F7CD9">
              <w:rPr>
                <w:rFonts w:ascii="Times New Roman" w:hAnsi="Times New Roman" w:cs="Times New Roman"/>
                <w:b/>
                <w:sz w:val="22"/>
              </w:rPr>
              <w:t>Bank</w:t>
            </w:r>
          </w:p>
        </w:tc>
        <w:tc>
          <w:tcPr>
            <w:tcW w:w="7650" w:type="dxa"/>
            <w:gridSpan w:val="4"/>
            <w:vAlign w:val="center"/>
          </w:tcPr>
          <w:p w:rsidR="004D2F3B" w:rsidRPr="008F7CD9" w:rsidRDefault="004D2F3B" w:rsidP="00B96332">
            <w:pPr>
              <w:spacing w:before="120" w:after="120"/>
              <w:jc w:val="center"/>
              <w:rPr>
                <w:rFonts w:ascii="Times New Roman" w:hAnsi="Times New Roman" w:cs="Times New Roman"/>
                <w:b/>
                <w:sz w:val="22"/>
              </w:rPr>
            </w:pPr>
            <w:r w:rsidRPr="008F7CD9">
              <w:rPr>
                <w:rFonts w:ascii="Times New Roman" w:hAnsi="Times New Roman" w:cs="Times New Roman"/>
                <w:b/>
                <w:sz w:val="22"/>
              </w:rPr>
              <w:t>Designated Branch</w:t>
            </w:r>
          </w:p>
        </w:tc>
        <w:tc>
          <w:tcPr>
            <w:tcW w:w="1530" w:type="dxa"/>
            <w:vAlign w:val="center"/>
          </w:tcPr>
          <w:p w:rsidR="004D2F3B" w:rsidRPr="008F7CD9" w:rsidRDefault="004D2F3B" w:rsidP="00B96332">
            <w:pPr>
              <w:spacing w:before="120" w:after="120"/>
              <w:jc w:val="center"/>
              <w:rPr>
                <w:rFonts w:ascii="Times New Roman" w:hAnsi="Times New Roman" w:cs="Times New Roman"/>
                <w:b/>
                <w:sz w:val="22"/>
              </w:rPr>
            </w:pPr>
            <w:r w:rsidRPr="008F7CD9">
              <w:rPr>
                <w:rFonts w:ascii="Times New Roman" w:hAnsi="Times New Roman" w:cs="Times New Roman"/>
                <w:b/>
                <w:sz w:val="22"/>
              </w:rPr>
              <w:t>Margin Depository Qualification</w:t>
            </w:r>
          </w:p>
        </w:tc>
        <w:tc>
          <w:tcPr>
            <w:tcW w:w="1350" w:type="dxa"/>
            <w:vAlign w:val="center"/>
          </w:tcPr>
          <w:p w:rsidR="004D2F3B" w:rsidRPr="008F7CD9" w:rsidRDefault="004D2F3B" w:rsidP="00B96332">
            <w:pPr>
              <w:spacing w:before="120" w:after="120"/>
              <w:jc w:val="center"/>
              <w:rPr>
                <w:rFonts w:ascii="Times New Roman" w:hAnsi="Times New Roman" w:cs="Times New Roman"/>
                <w:b/>
                <w:sz w:val="22"/>
              </w:rPr>
            </w:pPr>
            <w:r w:rsidRPr="008F7CD9">
              <w:rPr>
                <w:rFonts w:ascii="Times New Roman" w:hAnsi="Times New Roman" w:cs="Times New Roman"/>
                <w:b/>
                <w:sz w:val="22"/>
              </w:rPr>
              <w:t>Contact Person</w:t>
            </w:r>
          </w:p>
        </w:tc>
        <w:tc>
          <w:tcPr>
            <w:tcW w:w="1917" w:type="dxa"/>
            <w:vAlign w:val="center"/>
          </w:tcPr>
          <w:p w:rsidR="004D2F3B" w:rsidRPr="008F7CD9" w:rsidRDefault="004D2F3B" w:rsidP="00B96332">
            <w:pPr>
              <w:spacing w:before="120" w:after="120"/>
              <w:jc w:val="center"/>
              <w:rPr>
                <w:rFonts w:ascii="Times New Roman" w:hAnsi="Times New Roman" w:cs="Times New Roman"/>
                <w:b/>
                <w:sz w:val="22"/>
              </w:rPr>
            </w:pPr>
            <w:r w:rsidRPr="008F7CD9">
              <w:rPr>
                <w:rFonts w:ascii="Times New Roman" w:hAnsi="Times New Roman" w:cs="Times New Roman"/>
                <w:b/>
                <w:sz w:val="22"/>
              </w:rPr>
              <w:t>Tel.</w:t>
            </w:r>
          </w:p>
        </w:tc>
      </w:tr>
      <w:tr w:rsidR="00694229" w:rsidRPr="008F7CD9" w:rsidTr="00916A77">
        <w:trPr>
          <w:cantSplit/>
          <w:trHeight w:hRule="exact" w:val="720"/>
        </w:trPr>
        <w:tc>
          <w:tcPr>
            <w:tcW w:w="1728" w:type="dxa"/>
            <w:vMerge w:val="restart"/>
            <w:vAlign w:val="center"/>
          </w:tcPr>
          <w:p w:rsidR="00694229" w:rsidRPr="008F7CD9" w:rsidRDefault="00694229" w:rsidP="00B96332">
            <w:pPr>
              <w:spacing w:before="120" w:after="120"/>
              <w:jc w:val="center"/>
              <w:rPr>
                <w:rFonts w:ascii="Times New Roman" w:hAnsi="Times New Roman" w:cs="Times New Roman"/>
                <w:b/>
                <w:sz w:val="20"/>
                <w:szCs w:val="20"/>
              </w:rPr>
            </w:pPr>
            <w:r w:rsidRPr="008F7CD9">
              <w:rPr>
                <w:rFonts w:ascii="Times New Roman" w:hAnsi="Times New Roman" w:cs="Times New Roman"/>
                <w:b/>
                <w:sz w:val="20"/>
                <w:szCs w:val="20"/>
              </w:rPr>
              <w:t>Commercial and Industrial Bank of China</w:t>
            </w:r>
          </w:p>
        </w:tc>
        <w:tc>
          <w:tcPr>
            <w:tcW w:w="1170" w:type="dxa"/>
            <w:vAlign w:val="center"/>
          </w:tcPr>
          <w:p w:rsidR="00694229" w:rsidRPr="008F7CD9" w:rsidRDefault="00694229"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Designated Branch</w:t>
            </w:r>
          </w:p>
        </w:tc>
        <w:tc>
          <w:tcPr>
            <w:tcW w:w="6480" w:type="dxa"/>
            <w:gridSpan w:val="3"/>
            <w:vAlign w:val="center"/>
          </w:tcPr>
          <w:p w:rsidR="00694229" w:rsidRPr="008F7CD9" w:rsidRDefault="00466ACB"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 xml:space="preserve">ICBC Shanghai Futures </w:t>
            </w:r>
            <w:r w:rsidR="00FC6908" w:rsidRPr="008F7CD9">
              <w:rPr>
                <w:rFonts w:ascii="Times New Roman" w:hAnsi="Times New Roman" w:cs="Times New Roman"/>
                <w:sz w:val="20"/>
                <w:szCs w:val="20"/>
              </w:rPr>
              <w:t>Building</w:t>
            </w:r>
            <w:r w:rsidRPr="008F7CD9">
              <w:rPr>
                <w:rFonts w:ascii="Times New Roman" w:hAnsi="Times New Roman" w:cs="Times New Roman"/>
                <w:sz w:val="20"/>
                <w:szCs w:val="20"/>
              </w:rPr>
              <w:t xml:space="preserve"> Sub-</w:t>
            </w:r>
            <w:r w:rsidR="00FC6908" w:rsidRPr="008F7CD9">
              <w:rPr>
                <w:rFonts w:ascii="Times New Roman" w:hAnsi="Times New Roman" w:cs="Times New Roman"/>
                <w:sz w:val="20"/>
                <w:szCs w:val="20"/>
              </w:rPr>
              <w:t>B</w:t>
            </w:r>
            <w:r w:rsidRPr="008F7CD9">
              <w:rPr>
                <w:rFonts w:ascii="Times New Roman" w:hAnsi="Times New Roman" w:cs="Times New Roman"/>
                <w:sz w:val="20"/>
                <w:szCs w:val="20"/>
              </w:rPr>
              <w:t>ranch</w:t>
            </w:r>
          </w:p>
        </w:tc>
        <w:tc>
          <w:tcPr>
            <w:tcW w:w="1530" w:type="dxa"/>
            <w:vMerge w:val="restart"/>
            <w:vAlign w:val="center"/>
          </w:tcPr>
          <w:p w:rsidR="00694229" w:rsidRPr="008F7CD9" w:rsidRDefault="00694229"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 xml:space="preserve">China and </w:t>
            </w:r>
            <w:r w:rsidR="00DC379F" w:rsidRPr="008F7CD9">
              <w:rPr>
                <w:rFonts w:ascii="Times New Roman" w:hAnsi="Times New Roman" w:cs="Times New Roman"/>
                <w:sz w:val="20"/>
                <w:szCs w:val="20"/>
              </w:rPr>
              <w:t>o</w:t>
            </w:r>
            <w:r w:rsidRPr="008F7CD9">
              <w:rPr>
                <w:rFonts w:ascii="Times New Roman" w:hAnsi="Times New Roman" w:cs="Times New Roman"/>
                <w:sz w:val="20"/>
                <w:szCs w:val="20"/>
              </w:rPr>
              <w:t>verseas</w:t>
            </w:r>
          </w:p>
        </w:tc>
        <w:tc>
          <w:tcPr>
            <w:tcW w:w="1350" w:type="dxa"/>
            <w:vAlign w:val="center"/>
          </w:tcPr>
          <w:p w:rsidR="00694229" w:rsidRPr="008F7CD9" w:rsidRDefault="00694229" w:rsidP="00B96332">
            <w:pPr>
              <w:spacing w:before="120" w:after="120"/>
              <w:jc w:val="center"/>
              <w:rPr>
                <w:rFonts w:ascii="Times New Roman" w:eastAsia="楷体" w:hAnsi="Times New Roman"/>
                <w:sz w:val="20"/>
                <w:szCs w:val="20"/>
              </w:rPr>
            </w:pPr>
            <w:r w:rsidRPr="008F7CD9">
              <w:rPr>
                <w:rFonts w:ascii="Times New Roman" w:eastAsia="楷体" w:hAnsi="Times New Roman"/>
                <w:sz w:val="20"/>
                <w:szCs w:val="20"/>
              </w:rPr>
              <w:t>LIN</w:t>
            </w:r>
            <w:r w:rsidRPr="008F7CD9">
              <w:rPr>
                <w:rFonts w:ascii="Times New Roman" w:eastAsia="楷体" w:hAnsi="Times New Roman" w:hint="eastAsia"/>
                <w:sz w:val="20"/>
                <w:szCs w:val="20"/>
              </w:rPr>
              <w:t xml:space="preserve"> </w:t>
            </w:r>
            <w:r w:rsidRPr="008F7CD9">
              <w:rPr>
                <w:rFonts w:ascii="Times New Roman" w:eastAsia="楷体" w:hAnsi="Times New Roman"/>
                <w:sz w:val="20"/>
                <w:szCs w:val="20"/>
              </w:rPr>
              <w:t>Rui</w:t>
            </w:r>
            <w:r w:rsidRPr="008F7CD9">
              <w:rPr>
                <w:rFonts w:ascii="Times New Roman" w:eastAsia="楷体" w:hAnsi="Times New Roman" w:hint="eastAsia"/>
                <w:sz w:val="20"/>
                <w:szCs w:val="20"/>
              </w:rPr>
              <w:t>tao</w:t>
            </w:r>
          </w:p>
        </w:tc>
        <w:tc>
          <w:tcPr>
            <w:tcW w:w="1917" w:type="dxa"/>
            <w:vAlign w:val="center"/>
          </w:tcPr>
          <w:p w:rsidR="00694229" w:rsidRPr="008F7CD9" w:rsidRDefault="00694229" w:rsidP="00B96332">
            <w:pPr>
              <w:spacing w:before="120" w:after="120"/>
              <w:jc w:val="center"/>
              <w:rPr>
                <w:rFonts w:ascii="Times New Roman" w:hAnsi="Times New Roman" w:cs="Times New Roman"/>
                <w:sz w:val="20"/>
                <w:szCs w:val="20"/>
              </w:rPr>
            </w:pPr>
            <w:r w:rsidRPr="008F7CD9">
              <w:rPr>
                <w:rFonts w:ascii="Times New Roman" w:hAnsi="Times New Roman" w:cs="Times New Roman" w:hint="eastAsia"/>
                <w:sz w:val="20"/>
                <w:szCs w:val="20"/>
              </w:rPr>
              <w:t>50795102</w:t>
            </w:r>
            <w:r w:rsidRPr="008F7CD9">
              <w:rPr>
                <w:rFonts w:ascii="Times New Roman" w:hAnsi="Times New Roman" w:cs="Times New Roman"/>
                <w:sz w:val="20"/>
                <w:szCs w:val="20"/>
              </w:rPr>
              <w:t xml:space="preserve">, </w:t>
            </w:r>
            <w:r w:rsidRPr="008F7CD9">
              <w:rPr>
                <w:rFonts w:ascii="Times New Roman" w:hAnsi="Times New Roman" w:cs="Times New Roman" w:hint="eastAsia"/>
                <w:sz w:val="20"/>
                <w:szCs w:val="20"/>
              </w:rPr>
              <w:t>13611881058</w:t>
            </w:r>
          </w:p>
        </w:tc>
      </w:tr>
      <w:tr w:rsidR="00694229" w:rsidRPr="008F7CD9" w:rsidTr="00916A77">
        <w:trPr>
          <w:cantSplit/>
          <w:trHeight w:hRule="exact" w:val="720"/>
        </w:trPr>
        <w:tc>
          <w:tcPr>
            <w:tcW w:w="1728" w:type="dxa"/>
            <w:vMerge/>
            <w:vAlign w:val="center"/>
          </w:tcPr>
          <w:p w:rsidR="00694229" w:rsidRPr="008F7CD9" w:rsidRDefault="00694229" w:rsidP="00B96332">
            <w:pPr>
              <w:spacing w:before="120" w:after="120"/>
              <w:jc w:val="center"/>
              <w:rPr>
                <w:rFonts w:ascii="Times New Roman" w:hAnsi="Times New Roman" w:cs="Times New Roman"/>
                <w:sz w:val="20"/>
                <w:szCs w:val="20"/>
              </w:rPr>
            </w:pPr>
          </w:p>
        </w:tc>
        <w:tc>
          <w:tcPr>
            <w:tcW w:w="1170" w:type="dxa"/>
            <w:vAlign w:val="center"/>
          </w:tcPr>
          <w:p w:rsidR="00694229" w:rsidRPr="008F7CD9" w:rsidRDefault="00694229"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Address</w:t>
            </w:r>
          </w:p>
        </w:tc>
        <w:tc>
          <w:tcPr>
            <w:tcW w:w="4770" w:type="dxa"/>
            <w:vAlign w:val="center"/>
          </w:tcPr>
          <w:p w:rsidR="00694229" w:rsidRPr="008F7CD9" w:rsidRDefault="00FC6908" w:rsidP="00916A77">
            <w:pPr>
              <w:spacing w:before="120" w:after="120"/>
              <w:jc w:val="center"/>
              <w:rPr>
                <w:rFonts w:ascii="Times New Roman" w:hAnsi="Times New Roman" w:cs="Times New Roman"/>
                <w:sz w:val="20"/>
                <w:szCs w:val="20"/>
              </w:rPr>
            </w:pPr>
            <w:r w:rsidRPr="008F7CD9">
              <w:rPr>
                <w:rFonts w:ascii="Times New Roman" w:hAnsi="Times New Roman" w:cs="Times New Roman" w:hint="eastAsia"/>
                <w:sz w:val="20"/>
                <w:szCs w:val="20"/>
              </w:rPr>
              <w:t xml:space="preserve">1/F, </w:t>
            </w:r>
            <w:r w:rsidR="00CA47A2" w:rsidRPr="008F7CD9">
              <w:rPr>
                <w:rFonts w:ascii="Times New Roman" w:hAnsi="Times New Roman" w:cs="Times New Roman" w:hint="eastAsia"/>
                <w:sz w:val="20"/>
                <w:szCs w:val="20"/>
              </w:rPr>
              <w:t>500</w:t>
            </w:r>
            <w:r w:rsidRPr="008F7CD9">
              <w:rPr>
                <w:rFonts w:ascii="Times New Roman" w:hAnsi="Times New Roman" w:cs="Times New Roman" w:hint="eastAsia"/>
                <w:sz w:val="20"/>
                <w:szCs w:val="20"/>
              </w:rPr>
              <w:t xml:space="preserve"> Pudian Road, Shanghai</w:t>
            </w:r>
          </w:p>
        </w:tc>
        <w:tc>
          <w:tcPr>
            <w:tcW w:w="1710" w:type="dxa"/>
            <w:gridSpan w:val="2"/>
            <w:vAlign w:val="center"/>
          </w:tcPr>
          <w:p w:rsidR="00694229" w:rsidRPr="008F7CD9" w:rsidRDefault="00FC6908"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Tel.: 68401031</w:t>
            </w:r>
          </w:p>
        </w:tc>
        <w:tc>
          <w:tcPr>
            <w:tcW w:w="1530" w:type="dxa"/>
            <w:vMerge/>
            <w:vAlign w:val="center"/>
          </w:tcPr>
          <w:p w:rsidR="00694229" w:rsidRPr="008F7CD9" w:rsidRDefault="00694229" w:rsidP="00B96332">
            <w:pPr>
              <w:spacing w:before="120" w:after="120"/>
              <w:jc w:val="center"/>
              <w:rPr>
                <w:rFonts w:ascii="Times New Roman" w:eastAsia="楷体" w:hAnsi="Times New Roman"/>
                <w:sz w:val="20"/>
                <w:szCs w:val="20"/>
              </w:rPr>
            </w:pPr>
          </w:p>
        </w:tc>
        <w:tc>
          <w:tcPr>
            <w:tcW w:w="1350" w:type="dxa"/>
            <w:vAlign w:val="center"/>
          </w:tcPr>
          <w:p w:rsidR="00694229" w:rsidRPr="008F7CD9" w:rsidRDefault="00694229" w:rsidP="00B96332">
            <w:pPr>
              <w:spacing w:before="120" w:after="120"/>
              <w:jc w:val="center"/>
              <w:rPr>
                <w:rFonts w:ascii="Times New Roman" w:hAnsi="Times New Roman" w:cs="Times New Roman"/>
                <w:sz w:val="20"/>
                <w:szCs w:val="20"/>
              </w:rPr>
            </w:pPr>
            <w:r w:rsidRPr="008F7CD9">
              <w:rPr>
                <w:rFonts w:ascii="Times New Roman" w:eastAsia="楷体" w:hAnsi="Times New Roman"/>
                <w:sz w:val="20"/>
                <w:szCs w:val="20"/>
              </w:rPr>
              <w:t xml:space="preserve">ZHU </w:t>
            </w:r>
            <w:r w:rsidRPr="008F7CD9">
              <w:rPr>
                <w:rFonts w:ascii="Times New Roman" w:eastAsia="楷体" w:hAnsi="Times New Roman" w:hint="eastAsia"/>
                <w:sz w:val="20"/>
                <w:szCs w:val="20"/>
              </w:rPr>
              <w:t>Lei</w:t>
            </w:r>
          </w:p>
        </w:tc>
        <w:tc>
          <w:tcPr>
            <w:tcW w:w="1917" w:type="dxa"/>
            <w:vAlign w:val="center"/>
          </w:tcPr>
          <w:p w:rsidR="00694229" w:rsidRPr="008F7CD9" w:rsidRDefault="008E6E3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68401031, 13917702635</w:t>
            </w:r>
          </w:p>
        </w:tc>
      </w:tr>
      <w:tr w:rsidR="00FC6908" w:rsidRPr="008F7CD9" w:rsidTr="00916A77">
        <w:trPr>
          <w:cantSplit/>
          <w:trHeight w:hRule="exact" w:val="720"/>
        </w:trPr>
        <w:tc>
          <w:tcPr>
            <w:tcW w:w="1728" w:type="dxa"/>
            <w:vMerge w:val="restart"/>
            <w:vAlign w:val="center"/>
          </w:tcPr>
          <w:p w:rsidR="00FC6908" w:rsidRPr="008F7CD9" w:rsidRDefault="00FC6908" w:rsidP="00B96332">
            <w:pPr>
              <w:spacing w:before="120" w:after="120"/>
              <w:jc w:val="center"/>
              <w:rPr>
                <w:rFonts w:ascii="Times New Roman" w:hAnsi="Times New Roman" w:cs="Times New Roman"/>
                <w:b/>
                <w:sz w:val="20"/>
                <w:szCs w:val="20"/>
              </w:rPr>
            </w:pPr>
            <w:r w:rsidRPr="008F7CD9">
              <w:rPr>
                <w:rFonts w:ascii="Times New Roman" w:hAnsi="Times New Roman" w:cs="Times New Roman"/>
                <w:b/>
                <w:sz w:val="20"/>
                <w:szCs w:val="20"/>
              </w:rPr>
              <w:t>Agricultural Bank of China</w:t>
            </w:r>
          </w:p>
        </w:tc>
        <w:tc>
          <w:tcPr>
            <w:tcW w:w="1170" w:type="dxa"/>
            <w:vAlign w:val="center"/>
          </w:tcPr>
          <w:p w:rsidR="00FC6908" w:rsidRPr="008F7CD9" w:rsidRDefault="00FC6908"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Designated Branch</w:t>
            </w:r>
          </w:p>
        </w:tc>
        <w:tc>
          <w:tcPr>
            <w:tcW w:w="6480" w:type="dxa"/>
            <w:gridSpan w:val="3"/>
            <w:vAlign w:val="center"/>
          </w:tcPr>
          <w:p w:rsidR="00FC6908" w:rsidRPr="008F7CD9" w:rsidRDefault="00FC6908" w:rsidP="00916A77">
            <w:pPr>
              <w:spacing w:before="120" w:after="120"/>
              <w:jc w:val="center"/>
              <w:rPr>
                <w:rFonts w:ascii="Times New Roman" w:eastAsia="楷体" w:hAnsi="Times New Roman"/>
                <w:sz w:val="20"/>
              </w:rPr>
            </w:pPr>
            <w:r w:rsidRPr="008F7CD9">
              <w:rPr>
                <w:rFonts w:ascii="Times New Roman" w:eastAsia="楷体" w:hAnsi="Times New Roman"/>
                <w:bCs/>
                <w:sz w:val="20"/>
              </w:rPr>
              <w:t>ABC</w:t>
            </w:r>
            <w:r w:rsidRPr="008F7CD9">
              <w:rPr>
                <w:rFonts w:ascii="Times New Roman" w:eastAsia="楷体" w:hAnsi="Times New Roman" w:hint="eastAsia"/>
                <w:sz w:val="20"/>
              </w:rPr>
              <w:t xml:space="preserve"> </w:t>
            </w:r>
            <w:r w:rsidRPr="008F7CD9">
              <w:rPr>
                <w:rFonts w:ascii="Times New Roman" w:hAnsi="Times New Roman"/>
                <w:sz w:val="20"/>
              </w:rPr>
              <w:t>Shanghai Futures Building Sub-Branch</w:t>
            </w:r>
          </w:p>
        </w:tc>
        <w:tc>
          <w:tcPr>
            <w:tcW w:w="1530" w:type="dxa"/>
            <w:vMerge w:val="restart"/>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China and overseas</w:t>
            </w:r>
          </w:p>
        </w:tc>
        <w:tc>
          <w:tcPr>
            <w:tcW w:w="1350" w:type="dxa"/>
            <w:vAlign w:val="center"/>
          </w:tcPr>
          <w:p w:rsidR="00FC6908" w:rsidRPr="008F7CD9" w:rsidRDefault="00FC6908" w:rsidP="00B96332">
            <w:pPr>
              <w:spacing w:before="120" w:after="120"/>
              <w:jc w:val="center"/>
              <w:rPr>
                <w:rFonts w:ascii="Times New Roman" w:eastAsia="楷体" w:hAnsi="Times New Roman"/>
                <w:sz w:val="20"/>
                <w:szCs w:val="20"/>
              </w:rPr>
            </w:pPr>
            <w:r w:rsidRPr="008F7CD9">
              <w:rPr>
                <w:rFonts w:ascii="Times New Roman" w:eastAsia="楷体" w:hAnsi="Times New Roman" w:hint="eastAsia"/>
                <w:sz w:val="20"/>
                <w:szCs w:val="20"/>
              </w:rPr>
              <w:t>G</w:t>
            </w:r>
            <w:r w:rsidRPr="008F7CD9">
              <w:rPr>
                <w:rFonts w:ascii="Times New Roman" w:eastAsia="楷体" w:hAnsi="Times New Roman"/>
                <w:sz w:val="20"/>
                <w:szCs w:val="20"/>
              </w:rPr>
              <w:t>AO</w:t>
            </w:r>
            <w:r w:rsidRPr="008F7CD9">
              <w:rPr>
                <w:rFonts w:ascii="Times New Roman" w:eastAsia="楷体" w:hAnsi="Times New Roman" w:hint="eastAsia"/>
                <w:sz w:val="20"/>
                <w:szCs w:val="20"/>
              </w:rPr>
              <w:t xml:space="preserve"> Zhiping</w:t>
            </w:r>
          </w:p>
        </w:tc>
        <w:tc>
          <w:tcPr>
            <w:tcW w:w="1917"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68405272</w:t>
            </w:r>
          </w:p>
        </w:tc>
      </w:tr>
      <w:tr w:rsidR="00FC6908" w:rsidRPr="008F7CD9" w:rsidTr="00916A77">
        <w:trPr>
          <w:cantSplit/>
          <w:trHeight w:hRule="exact" w:val="720"/>
        </w:trPr>
        <w:tc>
          <w:tcPr>
            <w:tcW w:w="1728" w:type="dxa"/>
            <w:vMerge/>
            <w:vAlign w:val="center"/>
          </w:tcPr>
          <w:p w:rsidR="00FC6908" w:rsidRPr="008F7CD9" w:rsidRDefault="00FC6908" w:rsidP="00B96332">
            <w:pPr>
              <w:spacing w:before="120" w:after="120"/>
              <w:jc w:val="center"/>
              <w:rPr>
                <w:rFonts w:ascii="Times New Roman" w:hAnsi="Times New Roman" w:cs="Times New Roman"/>
                <w:b/>
                <w:sz w:val="20"/>
                <w:szCs w:val="20"/>
              </w:rPr>
            </w:pPr>
          </w:p>
        </w:tc>
        <w:tc>
          <w:tcPr>
            <w:tcW w:w="1170" w:type="dxa"/>
            <w:vAlign w:val="center"/>
          </w:tcPr>
          <w:p w:rsidR="00FC6908" w:rsidRPr="008F7CD9" w:rsidRDefault="00FC6908"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Address</w:t>
            </w:r>
          </w:p>
        </w:tc>
        <w:tc>
          <w:tcPr>
            <w:tcW w:w="4770" w:type="dxa"/>
            <w:vAlign w:val="center"/>
          </w:tcPr>
          <w:p w:rsidR="00FC6908" w:rsidRPr="008F7CD9" w:rsidRDefault="00CA47A2" w:rsidP="00916A77">
            <w:pPr>
              <w:spacing w:before="120" w:after="120"/>
              <w:jc w:val="center"/>
              <w:rPr>
                <w:rFonts w:ascii="Times New Roman" w:hAnsi="Times New Roman" w:cs="Times New Roman"/>
                <w:sz w:val="20"/>
                <w:szCs w:val="20"/>
              </w:rPr>
            </w:pPr>
            <w:r w:rsidRPr="008F7CD9">
              <w:rPr>
                <w:rFonts w:ascii="Times New Roman" w:hAnsi="Times New Roman" w:cs="Times New Roman" w:hint="eastAsia"/>
                <w:sz w:val="20"/>
                <w:szCs w:val="20"/>
              </w:rPr>
              <w:t>1/F, 500</w:t>
            </w:r>
            <w:r w:rsidR="0029555A" w:rsidRPr="008F7CD9">
              <w:rPr>
                <w:rFonts w:ascii="Times New Roman" w:hAnsi="Times New Roman" w:cs="Times New Roman" w:hint="eastAsia"/>
                <w:sz w:val="20"/>
                <w:szCs w:val="20"/>
              </w:rPr>
              <w:t xml:space="preserve"> Pudian Road, Shanghai</w:t>
            </w:r>
          </w:p>
        </w:tc>
        <w:tc>
          <w:tcPr>
            <w:tcW w:w="1710" w:type="dxa"/>
            <w:gridSpan w:val="2"/>
            <w:vAlign w:val="center"/>
          </w:tcPr>
          <w:p w:rsidR="00FC6908" w:rsidRPr="008F7CD9" w:rsidRDefault="0029555A" w:rsidP="00916A77">
            <w:pPr>
              <w:spacing w:before="120" w:after="120"/>
              <w:jc w:val="center"/>
              <w:rPr>
                <w:rFonts w:ascii="Times New Roman" w:hAnsi="Times New Roman" w:cs="Times New Roman"/>
                <w:sz w:val="20"/>
                <w:szCs w:val="20"/>
              </w:rPr>
            </w:pPr>
            <w:r w:rsidRPr="008F7CD9">
              <w:rPr>
                <w:rFonts w:ascii="Times New Roman" w:hAnsi="Times New Roman" w:cs="Times New Roman" w:hint="eastAsia"/>
                <w:sz w:val="20"/>
                <w:szCs w:val="20"/>
              </w:rPr>
              <w:t>Tel.:</w:t>
            </w:r>
            <w:r w:rsidRPr="008F7CD9">
              <w:rPr>
                <w:rFonts w:ascii="Times New Roman" w:hAnsi="Times New Roman" w:cs="Times New Roman"/>
                <w:sz w:val="20"/>
                <w:szCs w:val="20"/>
              </w:rPr>
              <w:t xml:space="preserve"> 68400986</w:t>
            </w:r>
          </w:p>
        </w:tc>
        <w:tc>
          <w:tcPr>
            <w:tcW w:w="1530" w:type="dxa"/>
            <w:vMerge/>
            <w:vAlign w:val="center"/>
          </w:tcPr>
          <w:p w:rsidR="00FC6908" w:rsidRPr="008F7CD9" w:rsidRDefault="00FC6908" w:rsidP="00B96332">
            <w:pPr>
              <w:spacing w:before="120" w:after="120"/>
              <w:jc w:val="center"/>
              <w:rPr>
                <w:rFonts w:ascii="Times New Roman" w:eastAsia="楷体" w:hAnsi="Times New Roman"/>
                <w:sz w:val="20"/>
                <w:szCs w:val="20"/>
              </w:rPr>
            </w:pPr>
          </w:p>
        </w:tc>
        <w:tc>
          <w:tcPr>
            <w:tcW w:w="1350"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eastAsia="楷体" w:hAnsi="Times New Roman" w:hint="eastAsia"/>
                <w:sz w:val="20"/>
                <w:szCs w:val="20"/>
              </w:rPr>
              <w:t>Y</w:t>
            </w:r>
            <w:r w:rsidRPr="008F7CD9">
              <w:rPr>
                <w:rFonts w:ascii="Times New Roman" w:eastAsia="楷体" w:hAnsi="Times New Roman"/>
                <w:sz w:val="20"/>
                <w:szCs w:val="20"/>
              </w:rPr>
              <w:t>E</w:t>
            </w:r>
            <w:r w:rsidRPr="008F7CD9">
              <w:rPr>
                <w:rFonts w:ascii="Times New Roman" w:eastAsia="楷体" w:hAnsi="Times New Roman" w:hint="eastAsia"/>
                <w:sz w:val="20"/>
                <w:szCs w:val="20"/>
              </w:rPr>
              <w:t xml:space="preserve"> Lijun</w:t>
            </w:r>
          </w:p>
        </w:tc>
        <w:tc>
          <w:tcPr>
            <w:tcW w:w="1917"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50812327</w:t>
            </w:r>
          </w:p>
        </w:tc>
      </w:tr>
      <w:tr w:rsidR="00FC6908" w:rsidRPr="008F7CD9" w:rsidTr="00916A77">
        <w:trPr>
          <w:cantSplit/>
          <w:trHeight w:hRule="exact" w:val="720"/>
        </w:trPr>
        <w:tc>
          <w:tcPr>
            <w:tcW w:w="1728" w:type="dxa"/>
            <w:vMerge w:val="restart"/>
            <w:vAlign w:val="center"/>
          </w:tcPr>
          <w:p w:rsidR="00FC6908" w:rsidRPr="008F7CD9" w:rsidRDefault="00FC6908" w:rsidP="00B96332">
            <w:pPr>
              <w:spacing w:before="120" w:after="120"/>
              <w:jc w:val="center"/>
              <w:rPr>
                <w:rFonts w:ascii="Times New Roman" w:hAnsi="Times New Roman" w:cs="Times New Roman"/>
                <w:b/>
                <w:sz w:val="20"/>
                <w:szCs w:val="20"/>
              </w:rPr>
            </w:pPr>
            <w:r w:rsidRPr="008F7CD9">
              <w:rPr>
                <w:rFonts w:ascii="Times New Roman" w:hAnsi="Times New Roman" w:cs="Times New Roman"/>
                <w:b/>
                <w:sz w:val="20"/>
                <w:szCs w:val="20"/>
              </w:rPr>
              <w:t>Bank of China</w:t>
            </w:r>
          </w:p>
        </w:tc>
        <w:tc>
          <w:tcPr>
            <w:tcW w:w="1170" w:type="dxa"/>
            <w:vAlign w:val="center"/>
          </w:tcPr>
          <w:p w:rsidR="00FC6908" w:rsidRPr="008F7CD9" w:rsidRDefault="00FC6908"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Designated Branch</w:t>
            </w:r>
          </w:p>
        </w:tc>
        <w:tc>
          <w:tcPr>
            <w:tcW w:w="6480" w:type="dxa"/>
            <w:gridSpan w:val="3"/>
            <w:vAlign w:val="center"/>
          </w:tcPr>
          <w:p w:rsidR="00FC6908" w:rsidRPr="008F7CD9" w:rsidRDefault="00CA47A2"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BOC</w:t>
            </w:r>
            <w:r w:rsidR="0029555A" w:rsidRPr="008F7CD9">
              <w:rPr>
                <w:rFonts w:ascii="Times New Roman" w:hAnsi="Times New Roman" w:cs="Times New Roman" w:hint="eastAsia"/>
                <w:sz w:val="20"/>
                <w:szCs w:val="20"/>
              </w:rPr>
              <w:t xml:space="preserve"> </w:t>
            </w:r>
            <w:r w:rsidR="0029555A" w:rsidRPr="008F7CD9">
              <w:rPr>
                <w:rFonts w:ascii="Times New Roman" w:hAnsi="Times New Roman" w:cs="Times New Roman"/>
                <w:sz w:val="20"/>
                <w:szCs w:val="20"/>
              </w:rPr>
              <w:t>Shanghai Futures Building Sub-Branch</w:t>
            </w:r>
          </w:p>
        </w:tc>
        <w:tc>
          <w:tcPr>
            <w:tcW w:w="1530" w:type="dxa"/>
            <w:vMerge w:val="restart"/>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China and overseas</w:t>
            </w:r>
          </w:p>
        </w:tc>
        <w:tc>
          <w:tcPr>
            <w:tcW w:w="1350" w:type="dxa"/>
            <w:vAlign w:val="center"/>
          </w:tcPr>
          <w:p w:rsidR="00FC6908" w:rsidRPr="008F7CD9" w:rsidRDefault="00FC6908" w:rsidP="00B96332">
            <w:pPr>
              <w:spacing w:before="120" w:after="120"/>
              <w:jc w:val="center"/>
              <w:rPr>
                <w:rFonts w:ascii="Times New Roman" w:eastAsia="楷体" w:hAnsi="Times New Roman"/>
                <w:sz w:val="20"/>
                <w:szCs w:val="20"/>
              </w:rPr>
            </w:pPr>
            <w:r w:rsidRPr="008F7CD9">
              <w:rPr>
                <w:rFonts w:ascii="Times New Roman" w:eastAsia="楷体" w:hAnsi="Times New Roman" w:hint="eastAsia"/>
                <w:sz w:val="20"/>
                <w:szCs w:val="20"/>
              </w:rPr>
              <w:t>C</w:t>
            </w:r>
            <w:r w:rsidRPr="008F7CD9">
              <w:rPr>
                <w:rFonts w:ascii="Times New Roman" w:eastAsia="楷体" w:hAnsi="Times New Roman"/>
                <w:sz w:val="20"/>
                <w:szCs w:val="20"/>
              </w:rPr>
              <w:t>HEN</w:t>
            </w:r>
            <w:r w:rsidRPr="008F7CD9">
              <w:rPr>
                <w:rFonts w:ascii="Times New Roman" w:eastAsia="楷体" w:hAnsi="Times New Roman" w:hint="eastAsia"/>
                <w:sz w:val="20"/>
                <w:szCs w:val="20"/>
              </w:rPr>
              <w:t xml:space="preserve"> Weiqiang</w:t>
            </w:r>
          </w:p>
        </w:tc>
        <w:tc>
          <w:tcPr>
            <w:tcW w:w="1917"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68402231, 13801908658</w:t>
            </w:r>
          </w:p>
        </w:tc>
      </w:tr>
      <w:tr w:rsidR="00FC6908" w:rsidRPr="008F7CD9" w:rsidTr="00916A77">
        <w:trPr>
          <w:cantSplit/>
          <w:trHeight w:hRule="exact" w:val="720"/>
        </w:trPr>
        <w:tc>
          <w:tcPr>
            <w:tcW w:w="1728" w:type="dxa"/>
            <w:vMerge/>
            <w:vAlign w:val="center"/>
          </w:tcPr>
          <w:p w:rsidR="00FC6908" w:rsidRPr="008F7CD9" w:rsidRDefault="00FC6908" w:rsidP="00B96332">
            <w:pPr>
              <w:spacing w:before="120" w:after="120"/>
              <w:jc w:val="center"/>
              <w:rPr>
                <w:rFonts w:ascii="Times New Roman" w:hAnsi="Times New Roman" w:cs="Times New Roman"/>
                <w:b/>
                <w:sz w:val="20"/>
                <w:szCs w:val="20"/>
              </w:rPr>
            </w:pPr>
          </w:p>
        </w:tc>
        <w:tc>
          <w:tcPr>
            <w:tcW w:w="1170" w:type="dxa"/>
            <w:vAlign w:val="center"/>
          </w:tcPr>
          <w:p w:rsidR="00FC6908" w:rsidRPr="008F7CD9" w:rsidRDefault="00FC6908"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Address</w:t>
            </w:r>
          </w:p>
        </w:tc>
        <w:tc>
          <w:tcPr>
            <w:tcW w:w="4770" w:type="dxa"/>
            <w:vAlign w:val="center"/>
          </w:tcPr>
          <w:p w:rsidR="00FC6908" w:rsidRPr="008F7CD9" w:rsidRDefault="00CA47A2" w:rsidP="00916A77">
            <w:pPr>
              <w:spacing w:before="120" w:after="120"/>
              <w:jc w:val="center"/>
              <w:rPr>
                <w:rFonts w:ascii="Times New Roman" w:hAnsi="Times New Roman" w:cs="Times New Roman"/>
                <w:sz w:val="20"/>
                <w:szCs w:val="20"/>
              </w:rPr>
            </w:pPr>
            <w:r w:rsidRPr="008F7CD9">
              <w:rPr>
                <w:rFonts w:ascii="Times New Roman" w:hAnsi="Times New Roman" w:cs="Times New Roman" w:hint="eastAsia"/>
                <w:sz w:val="20"/>
                <w:szCs w:val="20"/>
              </w:rPr>
              <w:t>2/F, 500</w:t>
            </w:r>
            <w:r w:rsidR="0029555A" w:rsidRPr="008F7CD9">
              <w:rPr>
                <w:rFonts w:ascii="Times New Roman" w:hAnsi="Times New Roman" w:cs="Times New Roman" w:hint="eastAsia"/>
                <w:sz w:val="20"/>
                <w:szCs w:val="20"/>
              </w:rPr>
              <w:t xml:space="preserve"> Pudian Road, Shanghai</w:t>
            </w:r>
          </w:p>
        </w:tc>
        <w:tc>
          <w:tcPr>
            <w:tcW w:w="1710" w:type="dxa"/>
            <w:gridSpan w:val="2"/>
            <w:vAlign w:val="center"/>
          </w:tcPr>
          <w:p w:rsidR="00FC6908" w:rsidRPr="008F7CD9" w:rsidRDefault="0029555A" w:rsidP="00916A77">
            <w:pPr>
              <w:spacing w:before="120" w:after="120"/>
              <w:jc w:val="center"/>
              <w:rPr>
                <w:rFonts w:ascii="Times New Roman" w:hAnsi="Times New Roman" w:cs="Times New Roman"/>
                <w:sz w:val="20"/>
                <w:szCs w:val="20"/>
              </w:rPr>
            </w:pPr>
            <w:r w:rsidRPr="008F7CD9">
              <w:rPr>
                <w:rFonts w:ascii="Times New Roman" w:hAnsi="Times New Roman" w:cs="Times New Roman" w:hint="eastAsia"/>
                <w:sz w:val="20"/>
                <w:szCs w:val="20"/>
              </w:rPr>
              <w:t>Tel.:</w:t>
            </w:r>
            <w:r w:rsidRPr="008F7CD9">
              <w:rPr>
                <w:rFonts w:ascii="Times New Roman" w:hAnsi="Times New Roman" w:cs="Times New Roman"/>
                <w:sz w:val="20"/>
                <w:szCs w:val="20"/>
              </w:rPr>
              <w:t xml:space="preserve"> 68402759</w:t>
            </w:r>
          </w:p>
        </w:tc>
        <w:tc>
          <w:tcPr>
            <w:tcW w:w="1530" w:type="dxa"/>
            <w:vMerge/>
            <w:vAlign w:val="center"/>
          </w:tcPr>
          <w:p w:rsidR="00FC6908" w:rsidRPr="008F7CD9" w:rsidRDefault="00FC6908" w:rsidP="00B96332">
            <w:pPr>
              <w:spacing w:before="120" w:after="120"/>
              <w:jc w:val="center"/>
              <w:rPr>
                <w:rFonts w:ascii="Times New Roman" w:eastAsia="楷体" w:hAnsi="Times New Roman"/>
                <w:sz w:val="20"/>
                <w:szCs w:val="20"/>
              </w:rPr>
            </w:pPr>
          </w:p>
        </w:tc>
        <w:tc>
          <w:tcPr>
            <w:tcW w:w="1350"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eastAsia="楷体" w:hAnsi="Times New Roman" w:hint="eastAsia"/>
                <w:sz w:val="20"/>
                <w:szCs w:val="20"/>
              </w:rPr>
              <w:t>W</w:t>
            </w:r>
            <w:r w:rsidRPr="008F7CD9">
              <w:rPr>
                <w:rFonts w:ascii="Times New Roman" w:eastAsia="楷体" w:hAnsi="Times New Roman"/>
                <w:sz w:val="20"/>
                <w:szCs w:val="20"/>
              </w:rPr>
              <w:t>ANG</w:t>
            </w:r>
            <w:r w:rsidRPr="008F7CD9">
              <w:rPr>
                <w:rFonts w:ascii="Times New Roman" w:eastAsia="楷体" w:hAnsi="Times New Roman" w:hint="eastAsia"/>
                <w:sz w:val="20"/>
                <w:szCs w:val="20"/>
              </w:rPr>
              <w:t xml:space="preserve"> Yeming</w:t>
            </w:r>
          </w:p>
        </w:tc>
        <w:tc>
          <w:tcPr>
            <w:tcW w:w="1917"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68400478, 13611857713</w:t>
            </w:r>
          </w:p>
        </w:tc>
      </w:tr>
      <w:tr w:rsidR="00FC6908" w:rsidRPr="008F7CD9" w:rsidTr="00916A77">
        <w:trPr>
          <w:cantSplit/>
          <w:trHeight w:hRule="exact" w:val="720"/>
        </w:trPr>
        <w:tc>
          <w:tcPr>
            <w:tcW w:w="1728" w:type="dxa"/>
            <w:vMerge w:val="restart"/>
            <w:vAlign w:val="center"/>
          </w:tcPr>
          <w:p w:rsidR="00FC6908" w:rsidRPr="008F7CD9" w:rsidRDefault="00FC6908" w:rsidP="00B96332">
            <w:pPr>
              <w:spacing w:before="120" w:after="120"/>
              <w:jc w:val="center"/>
              <w:rPr>
                <w:rFonts w:ascii="Times New Roman" w:hAnsi="Times New Roman" w:cs="Times New Roman"/>
                <w:b/>
                <w:sz w:val="20"/>
                <w:szCs w:val="20"/>
              </w:rPr>
            </w:pPr>
            <w:r w:rsidRPr="008F7CD9">
              <w:rPr>
                <w:rFonts w:ascii="Times New Roman" w:hAnsi="Times New Roman" w:cs="Times New Roman"/>
                <w:b/>
                <w:sz w:val="20"/>
                <w:szCs w:val="20"/>
              </w:rPr>
              <w:t>China Construction Bank</w:t>
            </w:r>
          </w:p>
        </w:tc>
        <w:tc>
          <w:tcPr>
            <w:tcW w:w="1170" w:type="dxa"/>
            <w:vAlign w:val="center"/>
          </w:tcPr>
          <w:p w:rsidR="00FC6908" w:rsidRPr="008F7CD9" w:rsidRDefault="00FC6908"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Designated Branch</w:t>
            </w:r>
          </w:p>
        </w:tc>
        <w:tc>
          <w:tcPr>
            <w:tcW w:w="6480" w:type="dxa"/>
            <w:gridSpan w:val="3"/>
            <w:vAlign w:val="center"/>
          </w:tcPr>
          <w:p w:rsidR="00FC6908" w:rsidRPr="008F7CD9" w:rsidRDefault="00CA47A2"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CCB</w:t>
            </w:r>
            <w:r w:rsidR="0029555A" w:rsidRPr="008F7CD9">
              <w:rPr>
                <w:rFonts w:ascii="Times New Roman" w:hAnsi="Times New Roman" w:cs="Times New Roman" w:hint="eastAsia"/>
                <w:sz w:val="20"/>
                <w:szCs w:val="20"/>
              </w:rPr>
              <w:t xml:space="preserve"> </w:t>
            </w:r>
            <w:r w:rsidR="0029555A" w:rsidRPr="008F7CD9">
              <w:rPr>
                <w:rFonts w:ascii="Times New Roman" w:hAnsi="Times New Roman" w:cs="Times New Roman"/>
                <w:sz w:val="20"/>
                <w:szCs w:val="20"/>
              </w:rPr>
              <w:t>Shanghai Futures Building Sub-Branch</w:t>
            </w:r>
          </w:p>
        </w:tc>
        <w:tc>
          <w:tcPr>
            <w:tcW w:w="1530" w:type="dxa"/>
            <w:vMerge w:val="restart"/>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China and overseas</w:t>
            </w:r>
          </w:p>
        </w:tc>
        <w:tc>
          <w:tcPr>
            <w:tcW w:w="1350" w:type="dxa"/>
            <w:vAlign w:val="center"/>
          </w:tcPr>
          <w:p w:rsidR="00FC6908" w:rsidRPr="008F7CD9" w:rsidRDefault="00FC6908" w:rsidP="00B96332">
            <w:pPr>
              <w:spacing w:before="120" w:after="120"/>
              <w:jc w:val="center"/>
              <w:rPr>
                <w:rFonts w:ascii="Times New Roman" w:eastAsia="楷体" w:hAnsi="Times New Roman"/>
                <w:sz w:val="20"/>
                <w:szCs w:val="20"/>
              </w:rPr>
            </w:pPr>
            <w:r w:rsidRPr="008F7CD9">
              <w:rPr>
                <w:rFonts w:ascii="Times New Roman" w:eastAsia="楷体" w:hAnsi="Times New Roman" w:hint="eastAsia"/>
                <w:sz w:val="20"/>
                <w:szCs w:val="20"/>
              </w:rPr>
              <w:t>H</w:t>
            </w:r>
            <w:r w:rsidRPr="008F7CD9">
              <w:rPr>
                <w:rFonts w:ascii="Times New Roman" w:eastAsia="楷体" w:hAnsi="Times New Roman"/>
                <w:sz w:val="20"/>
                <w:szCs w:val="20"/>
              </w:rPr>
              <w:t>UANG</w:t>
            </w:r>
            <w:r w:rsidRPr="008F7CD9">
              <w:rPr>
                <w:rFonts w:ascii="Times New Roman" w:eastAsia="楷体" w:hAnsi="Times New Roman" w:hint="eastAsia"/>
                <w:sz w:val="20"/>
                <w:szCs w:val="20"/>
              </w:rPr>
              <w:t xml:space="preserve"> Xuesong</w:t>
            </w:r>
          </w:p>
        </w:tc>
        <w:tc>
          <w:tcPr>
            <w:tcW w:w="1917"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13774226304</w:t>
            </w:r>
          </w:p>
        </w:tc>
      </w:tr>
      <w:tr w:rsidR="00FC6908" w:rsidRPr="008F7CD9" w:rsidTr="00916A77">
        <w:trPr>
          <w:cantSplit/>
          <w:trHeight w:hRule="exact" w:val="720"/>
        </w:trPr>
        <w:tc>
          <w:tcPr>
            <w:tcW w:w="1728" w:type="dxa"/>
            <w:vMerge/>
            <w:vAlign w:val="center"/>
          </w:tcPr>
          <w:p w:rsidR="00FC6908" w:rsidRPr="008F7CD9" w:rsidRDefault="00FC6908" w:rsidP="00B96332">
            <w:pPr>
              <w:spacing w:before="120" w:after="120"/>
              <w:jc w:val="center"/>
              <w:rPr>
                <w:rFonts w:ascii="Times New Roman" w:hAnsi="Times New Roman" w:cs="Times New Roman"/>
                <w:b/>
                <w:sz w:val="20"/>
                <w:szCs w:val="20"/>
              </w:rPr>
            </w:pPr>
          </w:p>
        </w:tc>
        <w:tc>
          <w:tcPr>
            <w:tcW w:w="1170" w:type="dxa"/>
            <w:vAlign w:val="center"/>
          </w:tcPr>
          <w:p w:rsidR="00FC6908" w:rsidRPr="008F7CD9" w:rsidRDefault="00FC6908"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Address</w:t>
            </w:r>
          </w:p>
        </w:tc>
        <w:tc>
          <w:tcPr>
            <w:tcW w:w="4770" w:type="dxa"/>
            <w:vAlign w:val="center"/>
          </w:tcPr>
          <w:p w:rsidR="00FC6908" w:rsidRPr="008F7CD9" w:rsidRDefault="00CA47A2" w:rsidP="00916A77">
            <w:pPr>
              <w:spacing w:before="120" w:after="120"/>
              <w:jc w:val="center"/>
              <w:rPr>
                <w:rFonts w:ascii="Times New Roman" w:hAnsi="Times New Roman" w:cs="Times New Roman"/>
                <w:sz w:val="20"/>
                <w:szCs w:val="20"/>
              </w:rPr>
            </w:pPr>
            <w:r w:rsidRPr="008F7CD9">
              <w:rPr>
                <w:rFonts w:ascii="Times New Roman" w:hAnsi="Times New Roman" w:cs="Times New Roman" w:hint="eastAsia"/>
                <w:sz w:val="20"/>
                <w:szCs w:val="20"/>
              </w:rPr>
              <w:t>1/F, 500</w:t>
            </w:r>
            <w:r w:rsidR="0029555A" w:rsidRPr="008F7CD9">
              <w:rPr>
                <w:rFonts w:ascii="Times New Roman" w:hAnsi="Times New Roman" w:cs="Times New Roman" w:hint="eastAsia"/>
                <w:sz w:val="20"/>
                <w:szCs w:val="20"/>
              </w:rPr>
              <w:t xml:space="preserve"> Pudian Road, Shanghai</w:t>
            </w:r>
          </w:p>
        </w:tc>
        <w:tc>
          <w:tcPr>
            <w:tcW w:w="1710" w:type="dxa"/>
            <w:gridSpan w:val="2"/>
            <w:vAlign w:val="center"/>
          </w:tcPr>
          <w:p w:rsidR="00FC6908" w:rsidRPr="008F7CD9" w:rsidRDefault="0029555A" w:rsidP="00916A77">
            <w:pPr>
              <w:spacing w:before="120" w:after="120"/>
              <w:jc w:val="center"/>
              <w:rPr>
                <w:rFonts w:ascii="Times New Roman" w:hAnsi="Times New Roman" w:cs="Times New Roman"/>
                <w:sz w:val="20"/>
                <w:szCs w:val="20"/>
              </w:rPr>
            </w:pPr>
            <w:r w:rsidRPr="008F7CD9">
              <w:rPr>
                <w:rFonts w:ascii="Times New Roman" w:hAnsi="Times New Roman" w:cs="Times New Roman" w:hint="eastAsia"/>
                <w:sz w:val="20"/>
                <w:szCs w:val="20"/>
              </w:rPr>
              <w:t>Tel.:</w:t>
            </w:r>
            <w:r w:rsidRPr="008F7CD9">
              <w:rPr>
                <w:rFonts w:ascii="Times New Roman" w:hAnsi="Times New Roman" w:cs="Times New Roman"/>
                <w:sz w:val="20"/>
                <w:szCs w:val="20"/>
              </w:rPr>
              <w:t xml:space="preserve"> 68401042</w:t>
            </w:r>
          </w:p>
        </w:tc>
        <w:tc>
          <w:tcPr>
            <w:tcW w:w="1530" w:type="dxa"/>
            <w:vMerge/>
            <w:vAlign w:val="center"/>
          </w:tcPr>
          <w:p w:rsidR="00FC6908" w:rsidRPr="008F7CD9" w:rsidRDefault="00FC6908" w:rsidP="00B96332">
            <w:pPr>
              <w:spacing w:before="120" w:after="120"/>
              <w:jc w:val="center"/>
              <w:rPr>
                <w:rFonts w:ascii="Times New Roman" w:eastAsia="楷体" w:hAnsi="Times New Roman"/>
                <w:sz w:val="20"/>
                <w:szCs w:val="20"/>
              </w:rPr>
            </w:pPr>
          </w:p>
        </w:tc>
        <w:tc>
          <w:tcPr>
            <w:tcW w:w="1350"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eastAsia="楷体" w:hAnsi="Times New Roman" w:hint="eastAsia"/>
                <w:sz w:val="20"/>
                <w:szCs w:val="20"/>
              </w:rPr>
              <w:t>Z</w:t>
            </w:r>
            <w:r w:rsidRPr="008F7CD9">
              <w:rPr>
                <w:rFonts w:ascii="Times New Roman" w:eastAsia="楷体" w:hAnsi="Times New Roman"/>
                <w:sz w:val="20"/>
                <w:szCs w:val="20"/>
              </w:rPr>
              <w:t>HAO</w:t>
            </w:r>
            <w:r w:rsidRPr="008F7CD9">
              <w:rPr>
                <w:rFonts w:ascii="Times New Roman" w:eastAsia="楷体" w:hAnsi="Times New Roman" w:hint="eastAsia"/>
                <w:sz w:val="20"/>
                <w:szCs w:val="20"/>
              </w:rPr>
              <w:t xml:space="preserve"> Zhenjing</w:t>
            </w:r>
          </w:p>
        </w:tc>
        <w:tc>
          <w:tcPr>
            <w:tcW w:w="1917"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13601660887</w:t>
            </w:r>
          </w:p>
        </w:tc>
      </w:tr>
      <w:tr w:rsidR="00FC6908" w:rsidRPr="008F7CD9" w:rsidTr="00916A77">
        <w:trPr>
          <w:cantSplit/>
          <w:trHeight w:hRule="exact" w:val="720"/>
        </w:trPr>
        <w:tc>
          <w:tcPr>
            <w:tcW w:w="1728" w:type="dxa"/>
            <w:vMerge w:val="restart"/>
            <w:vAlign w:val="center"/>
          </w:tcPr>
          <w:p w:rsidR="00FC6908" w:rsidRPr="008F7CD9" w:rsidRDefault="00FC6908" w:rsidP="00B96332">
            <w:pPr>
              <w:spacing w:before="120" w:after="120"/>
              <w:jc w:val="center"/>
              <w:rPr>
                <w:rFonts w:ascii="Times New Roman" w:hAnsi="Times New Roman" w:cs="Times New Roman"/>
                <w:b/>
                <w:sz w:val="20"/>
                <w:szCs w:val="20"/>
              </w:rPr>
            </w:pPr>
            <w:r w:rsidRPr="008F7CD9">
              <w:rPr>
                <w:rFonts w:ascii="Times New Roman" w:hAnsi="Times New Roman" w:cs="Times New Roman"/>
                <w:b/>
                <w:sz w:val="20"/>
                <w:szCs w:val="20"/>
              </w:rPr>
              <w:t>Bank of Communications</w:t>
            </w:r>
          </w:p>
        </w:tc>
        <w:tc>
          <w:tcPr>
            <w:tcW w:w="1170" w:type="dxa"/>
            <w:vAlign w:val="center"/>
          </w:tcPr>
          <w:p w:rsidR="00FC6908" w:rsidRPr="008F7CD9" w:rsidRDefault="00FC6908"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Designated Branch</w:t>
            </w:r>
          </w:p>
        </w:tc>
        <w:tc>
          <w:tcPr>
            <w:tcW w:w="6480" w:type="dxa"/>
            <w:gridSpan w:val="3"/>
            <w:vAlign w:val="center"/>
          </w:tcPr>
          <w:p w:rsidR="00FC6908" w:rsidRPr="008F7CD9" w:rsidRDefault="00CA47A2"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BOCOMM</w:t>
            </w:r>
            <w:r w:rsidR="0029555A" w:rsidRPr="008F7CD9">
              <w:rPr>
                <w:rFonts w:ascii="Times New Roman" w:hAnsi="Times New Roman" w:cs="Times New Roman" w:hint="eastAsia"/>
                <w:sz w:val="20"/>
                <w:szCs w:val="20"/>
              </w:rPr>
              <w:t xml:space="preserve"> </w:t>
            </w:r>
            <w:r w:rsidR="0029555A" w:rsidRPr="008F7CD9">
              <w:rPr>
                <w:rFonts w:ascii="Times New Roman" w:hAnsi="Times New Roman" w:cs="Times New Roman"/>
                <w:sz w:val="20"/>
                <w:szCs w:val="20"/>
              </w:rPr>
              <w:t>Shanghai Futures Building Sub-Branch</w:t>
            </w:r>
          </w:p>
        </w:tc>
        <w:tc>
          <w:tcPr>
            <w:tcW w:w="1530" w:type="dxa"/>
            <w:vMerge w:val="restart"/>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China and overseas</w:t>
            </w:r>
          </w:p>
        </w:tc>
        <w:tc>
          <w:tcPr>
            <w:tcW w:w="1350" w:type="dxa"/>
            <w:vAlign w:val="center"/>
          </w:tcPr>
          <w:p w:rsidR="00FC6908" w:rsidRPr="008F7CD9" w:rsidRDefault="00FC6908" w:rsidP="00B96332">
            <w:pPr>
              <w:spacing w:before="120" w:after="120"/>
              <w:jc w:val="center"/>
              <w:rPr>
                <w:rFonts w:ascii="Times New Roman" w:eastAsia="楷体" w:hAnsi="Times New Roman"/>
                <w:sz w:val="20"/>
                <w:szCs w:val="20"/>
              </w:rPr>
            </w:pPr>
            <w:r w:rsidRPr="008F7CD9">
              <w:rPr>
                <w:rFonts w:ascii="Times New Roman" w:eastAsia="楷体" w:hAnsi="Times New Roman" w:hint="eastAsia"/>
                <w:sz w:val="20"/>
                <w:szCs w:val="20"/>
              </w:rPr>
              <w:t>Y</w:t>
            </w:r>
            <w:r w:rsidRPr="008F7CD9">
              <w:rPr>
                <w:rFonts w:ascii="Times New Roman" w:eastAsia="楷体" w:hAnsi="Times New Roman"/>
                <w:sz w:val="20"/>
                <w:szCs w:val="20"/>
              </w:rPr>
              <w:t>OU</w:t>
            </w:r>
            <w:r w:rsidRPr="008F7CD9">
              <w:rPr>
                <w:rFonts w:ascii="Times New Roman" w:eastAsia="楷体" w:hAnsi="Times New Roman" w:hint="eastAsia"/>
                <w:sz w:val="20"/>
                <w:szCs w:val="20"/>
              </w:rPr>
              <w:t xml:space="preserve"> Wenqi</w:t>
            </w:r>
          </w:p>
        </w:tc>
        <w:tc>
          <w:tcPr>
            <w:tcW w:w="1917"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15801711825, 58851076</w:t>
            </w:r>
          </w:p>
        </w:tc>
      </w:tr>
      <w:tr w:rsidR="00FC6908" w:rsidRPr="008F7CD9" w:rsidTr="00916A77">
        <w:trPr>
          <w:cantSplit/>
          <w:trHeight w:hRule="exact" w:val="720"/>
        </w:trPr>
        <w:tc>
          <w:tcPr>
            <w:tcW w:w="1728" w:type="dxa"/>
            <w:vMerge/>
            <w:vAlign w:val="center"/>
          </w:tcPr>
          <w:p w:rsidR="00FC6908" w:rsidRPr="008F7CD9" w:rsidRDefault="00FC6908" w:rsidP="00B96332">
            <w:pPr>
              <w:spacing w:before="120" w:after="120"/>
              <w:jc w:val="center"/>
              <w:rPr>
                <w:rFonts w:ascii="Times New Roman" w:hAnsi="Times New Roman" w:cs="Times New Roman"/>
                <w:b/>
                <w:sz w:val="20"/>
                <w:szCs w:val="20"/>
              </w:rPr>
            </w:pPr>
          </w:p>
        </w:tc>
        <w:tc>
          <w:tcPr>
            <w:tcW w:w="1170" w:type="dxa"/>
            <w:vAlign w:val="center"/>
          </w:tcPr>
          <w:p w:rsidR="00FC6908" w:rsidRPr="008F7CD9" w:rsidRDefault="00FC6908"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Address</w:t>
            </w:r>
          </w:p>
        </w:tc>
        <w:tc>
          <w:tcPr>
            <w:tcW w:w="4770" w:type="dxa"/>
            <w:vAlign w:val="center"/>
          </w:tcPr>
          <w:p w:rsidR="00FC6908" w:rsidRPr="008F7CD9" w:rsidRDefault="00CA47A2" w:rsidP="00916A77">
            <w:pPr>
              <w:spacing w:before="120" w:after="120"/>
              <w:jc w:val="center"/>
              <w:rPr>
                <w:rFonts w:ascii="Times New Roman" w:hAnsi="Times New Roman" w:cs="Times New Roman"/>
                <w:sz w:val="20"/>
                <w:szCs w:val="20"/>
              </w:rPr>
            </w:pPr>
            <w:r w:rsidRPr="008F7CD9">
              <w:rPr>
                <w:rFonts w:ascii="Times New Roman" w:hAnsi="Times New Roman" w:cs="Times New Roman" w:hint="eastAsia"/>
                <w:sz w:val="20"/>
                <w:szCs w:val="20"/>
              </w:rPr>
              <w:t>1/F, 500</w:t>
            </w:r>
            <w:r w:rsidR="0029555A" w:rsidRPr="008F7CD9">
              <w:rPr>
                <w:rFonts w:ascii="Times New Roman" w:hAnsi="Times New Roman" w:cs="Times New Roman" w:hint="eastAsia"/>
                <w:sz w:val="20"/>
                <w:szCs w:val="20"/>
              </w:rPr>
              <w:t xml:space="preserve"> Pudian Road, Shanghai</w:t>
            </w:r>
          </w:p>
        </w:tc>
        <w:tc>
          <w:tcPr>
            <w:tcW w:w="1710" w:type="dxa"/>
            <w:gridSpan w:val="2"/>
            <w:vAlign w:val="center"/>
          </w:tcPr>
          <w:p w:rsidR="00FC6908" w:rsidRPr="008F7CD9" w:rsidRDefault="0029555A" w:rsidP="00916A77">
            <w:pPr>
              <w:spacing w:before="120" w:after="120"/>
              <w:jc w:val="center"/>
              <w:rPr>
                <w:rFonts w:ascii="Times New Roman" w:hAnsi="Times New Roman" w:cs="Times New Roman"/>
                <w:sz w:val="20"/>
                <w:szCs w:val="20"/>
              </w:rPr>
            </w:pPr>
            <w:r w:rsidRPr="008F7CD9">
              <w:rPr>
                <w:rFonts w:ascii="Times New Roman" w:hAnsi="Times New Roman" w:cs="Times New Roman" w:hint="eastAsia"/>
                <w:sz w:val="20"/>
                <w:szCs w:val="20"/>
              </w:rPr>
              <w:t>Tel.:</w:t>
            </w:r>
            <w:r w:rsidRPr="008F7CD9">
              <w:rPr>
                <w:rFonts w:ascii="Times New Roman" w:hAnsi="Times New Roman" w:cs="Times New Roman"/>
                <w:sz w:val="20"/>
                <w:szCs w:val="20"/>
              </w:rPr>
              <w:t xml:space="preserve"> 68401029</w:t>
            </w:r>
          </w:p>
        </w:tc>
        <w:tc>
          <w:tcPr>
            <w:tcW w:w="1530" w:type="dxa"/>
            <w:vMerge/>
            <w:vAlign w:val="center"/>
          </w:tcPr>
          <w:p w:rsidR="00FC6908" w:rsidRPr="008F7CD9" w:rsidRDefault="00FC6908" w:rsidP="00B96332">
            <w:pPr>
              <w:spacing w:before="120" w:after="120"/>
              <w:jc w:val="center"/>
              <w:rPr>
                <w:rFonts w:ascii="Times New Roman" w:eastAsia="楷体" w:hAnsi="Times New Roman"/>
                <w:sz w:val="20"/>
                <w:szCs w:val="20"/>
              </w:rPr>
            </w:pPr>
          </w:p>
        </w:tc>
        <w:tc>
          <w:tcPr>
            <w:tcW w:w="1350"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eastAsia="楷体" w:hAnsi="Times New Roman" w:hint="eastAsia"/>
                <w:sz w:val="20"/>
                <w:szCs w:val="20"/>
              </w:rPr>
              <w:t>Z</w:t>
            </w:r>
            <w:r w:rsidRPr="008F7CD9">
              <w:rPr>
                <w:rFonts w:ascii="Times New Roman" w:eastAsia="楷体" w:hAnsi="Times New Roman"/>
                <w:sz w:val="20"/>
                <w:szCs w:val="20"/>
              </w:rPr>
              <w:t>ENG</w:t>
            </w:r>
            <w:r w:rsidRPr="008F7CD9">
              <w:rPr>
                <w:rFonts w:ascii="Times New Roman" w:eastAsia="楷体" w:hAnsi="Times New Roman" w:hint="eastAsia"/>
                <w:sz w:val="20"/>
                <w:szCs w:val="20"/>
              </w:rPr>
              <w:t xml:space="preserve"> Ying</w:t>
            </w:r>
          </w:p>
        </w:tc>
        <w:tc>
          <w:tcPr>
            <w:tcW w:w="1917"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13918168747, 58850189</w:t>
            </w:r>
          </w:p>
        </w:tc>
      </w:tr>
      <w:tr w:rsidR="00FC6908" w:rsidRPr="008F7CD9" w:rsidTr="00916A77">
        <w:trPr>
          <w:cantSplit/>
          <w:trHeight w:hRule="exact" w:val="720"/>
        </w:trPr>
        <w:tc>
          <w:tcPr>
            <w:tcW w:w="1728" w:type="dxa"/>
            <w:vMerge w:val="restart"/>
            <w:vAlign w:val="center"/>
          </w:tcPr>
          <w:p w:rsidR="00FC6908" w:rsidRPr="008F7CD9" w:rsidRDefault="00FC6908" w:rsidP="00B96332">
            <w:pPr>
              <w:spacing w:before="120" w:after="120"/>
              <w:jc w:val="center"/>
              <w:rPr>
                <w:rFonts w:ascii="Times New Roman" w:hAnsi="Times New Roman" w:cs="Times New Roman"/>
                <w:b/>
                <w:sz w:val="20"/>
                <w:szCs w:val="20"/>
              </w:rPr>
            </w:pPr>
            <w:r w:rsidRPr="008F7CD9">
              <w:rPr>
                <w:rFonts w:ascii="Times New Roman" w:hAnsi="Times New Roman" w:cs="Times New Roman"/>
                <w:b/>
                <w:sz w:val="20"/>
                <w:szCs w:val="20"/>
              </w:rPr>
              <w:lastRenderedPageBreak/>
              <w:t>China Merchants Bank</w:t>
            </w:r>
          </w:p>
        </w:tc>
        <w:tc>
          <w:tcPr>
            <w:tcW w:w="1170" w:type="dxa"/>
            <w:vAlign w:val="center"/>
          </w:tcPr>
          <w:p w:rsidR="00FC6908" w:rsidRPr="008F7CD9" w:rsidRDefault="00FC6908"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Designated Branch</w:t>
            </w:r>
          </w:p>
        </w:tc>
        <w:tc>
          <w:tcPr>
            <w:tcW w:w="6480" w:type="dxa"/>
            <w:gridSpan w:val="3"/>
            <w:vAlign w:val="center"/>
          </w:tcPr>
          <w:p w:rsidR="00FC6908" w:rsidRPr="008F7CD9" w:rsidRDefault="00CA47A2"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CMB</w:t>
            </w:r>
            <w:r w:rsidR="0029555A" w:rsidRPr="008F7CD9">
              <w:rPr>
                <w:rFonts w:ascii="Times New Roman" w:hAnsi="Times New Roman" w:cs="Times New Roman" w:hint="eastAsia"/>
                <w:sz w:val="20"/>
                <w:szCs w:val="20"/>
              </w:rPr>
              <w:t xml:space="preserve"> </w:t>
            </w:r>
            <w:r w:rsidR="0029555A" w:rsidRPr="008F7CD9">
              <w:rPr>
                <w:rFonts w:ascii="Times New Roman" w:hAnsi="Times New Roman" w:cs="Times New Roman"/>
                <w:sz w:val="20"/>
                <w:szCs w:val="20"/>
              </w:rPr>
              <w:t>Shanghai Century </w:t>
            </w:r>
            <w:r w:rsidR="0029555A" w:rsidRPr="008F7CD9">
              <w:rPr>
                <w:rFonts w:ascii="Times New Roman" w:hAnsi="Times New Roman" w:cs="Times New Roman" w:hint="eastAsia"/>
                <w:sz w:val="20"/>
                <w:szCs w:val="20"/>
              </w:rPr>
              <w:t>Avenue</w:t>
            </w:r>
            <w:r w:rsidR="0029555A" w:rsidRPr="008F7CD9">
              <w:rPr>
                <w:rFonts w:ascii="Times New Roman" w:hAnsi="Times New Roman" w:cs="Times New Roman"/>
                <w:sz w:val="20"/>
                <w:szCs w:val="20"/>
              </w:rPr>
              <w:t xml:space="preserve"> Sub-Branch</w:t>
            </w:r>
          </w:p>
        </w:tc>
        <w:tc>
          <w:tcPr>
            <w:tcW w:w="1530" w:type="dxa"/>
            <w:vMerge w:val="restart"/>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China and overseas</w:t>
            </w:r>
          </w:p>
        </w:tc>
        <w:tc>
          <w:tcPr>
            <w:tcW w:w="1350" w:type="dxa"/>
            <w:vAlign w:val="center"/>
          </w:tcPr>
          <w:p w:rsidR="00FC6908" w:rsidRPr="008F7CD9" w:rsidRDefault="00FC6908" w:rsidP="00B96332">
            <w:pPr>
              <w:spacing w:before="120" w:after="120"/>
              <w:jc w:val="center"/>
              <w:rPr>
                <w:rFonts w:ascii="Times New Roman" w:eastAsia="楷体" w:hAnsi="Times New Roman"/>
                <w:sz w:val="20"/>
                <w:szCs w:val="20"/>
              </w:rPr>
            </w:pPr>
            <w:r w:rsidRPr="008F7CD9">
              <w:rPr>
                <w:rFonts w:ascii="Times New Roman" w:eastAsia="楷体" w:hAnsi="Times New Roman" w:hint="eastAsia"/>
                <w:sz w:val="20"/>
                <w:szCs w:val="20"/>
              </w:rPr>
              <w:t>L</w:t>
            </w:r>
            <w:r w:rsidRPr="008F7CD9">
              <w:rPr>
                <w:rFonts w:ascii="Times New Roman" w:eastAsia="楷体" w:hAnsi="Times New Roman"/>
                <w:sz w:val="20"/>
                <w:szCs w:val="20"/>
              </w:rPr>
              <w:t>U</w:t>
            </w:r>
            <w:r w:rsidRPr="008F7CD9">
              <w:rPr>
                <w:rFonts w:ascii="Times New Roman" w:eastAsia="楷体" w:hAnsi="Times New Roman" w:hint="eastAsia"/>
                <w:sz w:val="20"/>
                <w:szCs w:val="20"/>
              </w:rPr>
              <w:t xml:space="preserve"> Chiqin</w:t>
            </w:r>
            <w:r w:rsidRPr="008F7CD9">
              <w:rPr>
                <w:rFonts w:ascii="Times New Roman" w:eastAsia="楷体" w:hAnsi="Times New Roman"/>
                <w:sz w:val="20"/>
                <w:szCs w:val="20"/>
              </w:rPr>
              <w:t xml:space="preserve"> </w:t>
            </w:r>
          </w:p>
        </w:tc>
        <w:tc>
          <w:tcPr>
            <w:tcW w:w="1917"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hint="eastAsia"/>
                <w:sz w:val="20"/>
                <w:szCs w:val="20"/>
              </w:rPr>
              <w:t>58203900</w:t>
            </w:r>
            <w:r w:rsidRPr="008F7CD9">
              <w:rPr>
                <w:rFonts w:ascii="Times New Roman" w:hAnsi="Times New Roman" w:cs="Times New Roman"/>
                <w:sz w:val="20"/>
                <w:szCs w:val="20"/>
              </w:rPr>
              <w:t xml:space="preserve"> ext. </w:t>
            </w:r>
            <w:r w:rsidRPr="008F7CD9">
              <w:rPr>
                <w:rFonts w:ascii="Times New Roman" w:hAnsi="Times New Roman" w:cs="Times New Roman" w:hint="eastAsia"/>
                <w:sz w:val="20"/>
                <w:szCs w:val="20"/>
              </w:rPr>
              <w:t>116</w:t>
            </w:r>
            <w:r w:rsidRPr="008F7CD9">
              <w:rPr>
                <w:rFonts w:ascii="Times New Roman" w:hAnsi="Times New Roman" w:cs="Times New Roman"/>
                <w:sz w:val="20"/>
                <w:szCs w:val="20"/>
              </w:rPr>
              <w:t xml:space="preserve">, </w:t>
            </w:r>
            <w:r w:rsidRPr="008F7CD9">
              <w:rPr>
                <w:rFonts w:ascii="Times New Roman" w:hAnsi="Times New Roman" w:cs="Times New Roman" w:hint="eastAsia"/>
                <w:sz w:val="20"/>
                <w:szCs w:val="20"/>
              </w:rPr>
              <w:t>18601772721</w:t>
            </w:r>
          </w:p>
        </w:tc>
      </w:tr>
      <w:tr w:rsidR="00FC6908" w:rsidRPr="008F7CD9" w:rsidTr="00916A77">
        <w:trPr>
          <w:cantSplit/>
          <w:trHeight w:hRule="exact" w:val="720"/>
        </w:trPr>
        <w:tc>
          <w:tcPr>
            <w:tcW w:w="1728" w:type="dxa"/>
            <w:vMerge/>
            <w:vAlign w:val="center"/>
          </w:tcPr>
          <w:p w:rsidR="00FC6908" w:rsidRPr="008F7CD9" w:rsidRDefault="00FC6908" w:rsidP="00B96332">
            <w:pPr>
              <w:spacing w:before="120" w:after="120"/>
              <w:jc w:val="center"/>
              <w:rPr>
                <w:rFonts w:ascii="Times New Roman" w:hAnsi="Times New Roman" w:cs="Times New Roman"/>
                <w:b/>
                <w:sz w:val="20"/>
                <w:szCs w:val="20"/>
              </w:rPr>
            </w:pPr>
          </w:p>
        </w:tc>
        <w:tc>
          <w:tcPr>
            <w:tcW w:w="1170" w:type="dxa"/>
            <w:vAlign w:val="center"/>
          </w:tcPr>
          <w:p w:rsidR="00FC6908" w:rsidRPr="008F7CD9" w:rsidRDefault="00FC6908"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Address</w:t>
            </w:r>
          </w:p>
        </w:tc>
        <w:tc>
          <w:tcPr>
            <w:tcW w:w="4770" w:type="dxa"/>
            <w:vAlign w:val="center"/>
          </w:tcPr>
          <w:p w:rsidR="00FC6908" w:rsidRPr="008F7CD9" w:rsidRDefault="0029555A" w:rsidP="00916A77">
            <w:pPr>
              <w:spacing w:before="120" w:after="120"/>
              <w:jc w:val="center"/>
              <w:rPr>
                <w:rFonts w:ascii="Times New Roman" w:hAnsi="Times New Roman" w:cs="Times New Roman"/>
                <w:sz w:val="20"/>
                <w:szCs w:val="20"/>
              </w:rPr>
            </w:pPr>
            <w:r w:rsidRPr="008F7CD9">
              <w:rPr>
                <w:rFonts w:ascii="Times New Roman" w:hAnsi="Times New Roman" w:cs="Times New Roman" w:hint="eastAsia"/>
                <w:sz w:val="20"/>
                <w:szCs w:val="20"/>
              </w:rPr>
              <w:t xml:space="preserve">1/F, </w:t>
            </w:r>
            <w:r w:rsidR="00DF396F" w:rsidRPr="008F7CD9">
              <w:rPr>
                <w:rFonts w:ascii="Times New Roman" w:hAnsi="Times New Roman" w:cs="Times New Roman"/>
                <w:sz w:val="20"/>
                <w:szCs w:val="20"/>
              </w:rPr>
              <w:t>Cham</w:t>
            </w:r>
            <w:r w:rsidRPr="008F7CD9">
              <w:rPr>
                <w:rFonts w:ascii="Times New Roman" w:hAnsi="Times New Roman" w:cs="Times New Roman"/>
                <w:sz w:val="20"/>
                <w:szCs w:val="20"/>
              </w:rPr>
              <w:t>time International Financial Center</w:t>
            </w:r>
            <w:r w:rsidR="00DF396F" w:rsidRPr="008F7CD9">
              <w:rPr>
                <w:rFonts w:ascii="Times New Roman" w:hAnsi="Times New Roman" w:cs="Times New Roman" w:hint="eastAsia"/>
                <w:sz w:val="20"/>
                <w:szCs w:val="20"/>
              </w:rPr>
              <w:t>, 1589</w:t>
            </w:r>
            <w:r w:rsidR="00DF396F" w:rsidRPr="008F7CD9">
              <w:rPr>
                <w:rFonts w:ascii="Times New Roman" w:hAnsi="Times New Roman" w:cs="Times New Roman"/>
                <w:sz w:val="20"/>
                <w:szCs w:val="20"/>
              </w:rPr>
              <w:t> </w:t>
            </w:r>
            <w:r w:rsidRPr="008F7CD9">
              <w:rPr>
                <w:rFonts w:ascii="Times New Roman" w:hAnsi="Times New Roman" w:cs="Times New Roman"/>
                <w:sz w:val="20"/>
                <w:szCs w:val="20"/>
              </w:rPr>
              <w:t>Century </w:t>
            </w:r>
            <w:r w:rsidRPr="008F7CD9">
              <w:rPr>
                <w:rFonts w:ascii="Times New Roman" w:hAnsi="Times New Roman" w:cs="Times New Roman" w:hint="eastAsia"/>
                <w:sz w:val="20"/>
                <w:szCs w:val="20"/>
              </w:rPr>
              <w:t>Avenue, Shanghai</w:t>
            </w:r>
          </w:p>
        </w:tc>
        <w:tc>
          <w:tcPr>
            <w:tcW w:w="1710" w:type="dxa"/>
            <w:gridSpan w:val="2"/>
            <w:vAlign w:val="center"/>
          </w:tcPr>
          <w:p w:rsidR="00FC6908" w:rsidRPr="008F7CD9" w:rsidRDefault="0029555A" w:rsidP="00916A77">
            <w:pPr>
              <w:spacing w:before="120" w:after="120"/>
              <w:jc w:val="center"/>
              <w:rPr>
                <w:rFonts w:ascii="Times New Roman" w:hAnsi="Times New Roman" w:cs="Times New Roman"/>
                <w:sz w:val="20"/>
                <w:szCs w:val="20"/>
              </w:rPr>
            </w:pPr>
            <w:r w:rsidRPr="008F7CD9">
              <w:rPr>
                <w:rFonts w:ascii="Times New Roman" w:hAnsi="Times New Roman" w:cs="Times New Roman" w:hint="eastAsia"/>
                <w:sz w:val="20"/>
                <w:szCs w:val="20"/>
              </w:rPr>
              <w:t>Tel.:</w:t>
            </w:r>
            <w:r w:rsidRPr="008F7CD9">
              <w:rPr>
                <w:rFonts w:ascii="Times New Roman" w:hAnsi="Times New Roman" w:cs="Times New Roman"/>
                <w:sz w:val="20"/>
                <w:szCs w:val="20"/>
              </w:rPr>
              <w:t xml:space="preserve"> 58449005</w:t>
            </w:r>
          </w:p>
        </w:tc>
        <w:tc>
          <w:tcPr>
            <w:tcW w:w="1530" w:type="dxa"/>
            <w:vMerge/>
            <w:vAlign w:val="center"/>
          </w:tcPr>
          <w:p w:rsidR="00FC6908" w:rsidRPr="008F7CD9" w:rsidRDefault="00FC6908" w:rsidP="00B96332">
            <w:pPr>
              <w:spacing w:before="120" w:after="120"/>
              <w:jc w:val="center"/>
              <w:rPr>
                <w:rFonts w:ascii="Times New Roman" w:eastAsia="楷体" w:hAnsi="Times New Roman"/>
                <w:sz w:val="20"/>
                <w:szCs w:val="20"/>
              </w:rPr>
            </w:pPr>
          </w:p>
        </w:tc>
        <w:tc>
          <w:tcPr>
            <w:tcW w:w="1350"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eastAsia="楷体" w:hAnsi="Times New Roman" w:hint="eastAsia"/>
                <w:sz w:val="20"/>
                <w:szCs w:val="20"/>
              </w:rPr>
              <w:t>M</w:t>
            </w:r>
            <w:r w:rsidRPr="008F7CD9">
              <w:rPr>
                <w:rFonts w:ascii="Times New Roman" w:eastAsia="楷体" w:hAnsi="Times New Roman"/>
                <w:sz w:val="20"/>
                <w:szCs w:val="20"/>
              </w:rPr>
              <w:t>ENG</w:t>
            </w:r>
            <w:r w:rsidRPr="008F7CD9">
              <w:rPr>
                <w:rFonts w:ascii="Times New Roman" w:eastAsia="楷体" w:hAnsi="Times New Roman" w:hint="eastAsia"/>
                <w:sz w:val="20"/>
                <w:szCs w:val="20"/>
              </w:rPr>
              <w:t xml:space="preserve"> Chunxia</w:t>
            </w:r>
          </w:p>
        </w:tc>
        <w:tc>
          <w:tcPr>
            <w:tcW w:w="1917"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50587870, 13816518892</w:t>
            </w:r>
          </w:p>
        </w:tc>
      </w:tr>
      <w:tr w:rsidR="00FC6908" w:rsidRPr="008F7CD9" w:rsidTr="00916A77">
        <w:trPr>
          <w:cantSplit/>
          <w:trHeight w:hRule="exact" w:val="720"/>
        </w:trPr>
        <w:tc>
          <w:tcPr>
            <w:tcW w:w="1728" w:type="dxa"/>
            <w:vMerge w:val="restart"/>
            <w:vAlign w:val="center"/>
          </w:tcPr>
          <w:p w:rsidR="00FC6908" w:rsidRPr="008F7CD9" w:rsidRDefault="00FC6908" w:rsidP="00B96332">
            <w:pPr>
              <w:spacing w:before="120" w:after="120"/>
              <w:jc w:val="center"/>
              <w:rPr>
                <w:rFonts w:ascii="Times New Roman" w:hAnsi="Times New Roman" w:cs="Times New Roman"/>
                <w:b/>
                <w:sz w:val="20"/>
                <w:szCs w:val="20"/>
              </w:rPr>
            </w:pPr>
            <w:r w:rsidRPr="008F7CD9">
              <w:rPr>
                <w:rFonts w:ascii="Times New Roman" w:hAnsi="Times New Roman" w:cs="Times New Roman"/>
                <w:b/>
                <w:sz w:val="20"/>
                <w:szCs w:val="20"/>
              </w:rPr>
              <w:t>China CITIC Bank</w:t>
            </w:r>
          </w:p>
        </w:tc>
        <w:tc>
          <w:tcPr>
            <w:tcW w:w="1170" w:type="dxa"/>
            <w:vAlign w:val="center"/>
          </w:tcPr>
          <w:p w:rsidR="00FC6908" w:rsidRPr="008F7CD9" w:rsidRDefault="00FC6908"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Designated Branch</w:t>
            </w:r>
          </w:p>
        </w:tc>
        <w:tc>
          <w:tcPr>
            <w:tcW w:w="6480" w:type="dxa"/>
            <w:gridSpan w:val="3"/>
            <w:vAlign w:val="center"/>
          </w:tcPr>
          <w:p w:rsidR="00FC6908" w:rsidRPr="008F7CD9" w:rsidRDefault="0029555A" w:rsidP="00916A77">
            <w:pPr>
              <w:spacing w:before="120" w:after="120"/>
              <w:jc w:val="center"/>
              <w:rPr>
                <w:rFonts w:ascii="Times New Roman" w:hAnsi="Times New Roman" w:cs="Times New Roman"/>
                <w:sz w:val="20"/>
                <w:szCs w:val="20"/>
              </w:rPr>
            </w:pPr>
            <w:r w:rsidRPr="008F7CD9">
              <w:rPr>
                <w:rFonts w:ascii="Times New Roman" w:hAnsi="Times New Roman" w:cs="Times New Roman" w:hint="eastAsia"/>
                <w:bCs/>
                <w:sz w:val="20"/>
                <w:szCs w:val="20"/>
              </w:rPr>
              <w:t xml:space="preserve">China CITIC Bank </w:t>
            </w:r>
            <w:r w:rsidRPr="008F7CD9">
              <w:rPr>
                <w:rFonts w:ascii="Times New Roman" w:hAnsi="Times New Roman" w:cs="Times New Roman" w:hint="eastAsia"/>
                <w:sz w:val="20"/>
                <w:szCs w:val="20"/>
              </w:rPr>
              <w:t>Shanghai Pudian Road Sub-Branch</w:t>
            </w:r>
          </w:p>
        </w:tc>
        <w:tc>
          <w:tcPr>
            <w:tcW w:w="1530" w:type="dxa"/>
            <w:vMerge w:val="restart"/>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China and overseas</w:t>
            </w:r>
          </w:p>
        </w:tc>
        <w:tc>
          <w:tcPr>
            <w:tcW w:w="1350" w:type="dxa"/>
            <w:vAlign w:val="center"/>
          </w:tcPr>
          <w:p w:rsidR="00FC6908" w:rsidRPr="008F7CD9" w:rsidRDefault="00FC6908" w:rsidP="00B96332">
            <w:pPr>
              <w:spacing w:before="120" w:after="120"/>
              <w:jc w:val="center"/>
              <w:rPr>
                <w:rFonts w:ascii="Times New Roman" w:eastAsia="楷体" w:hAnsi="Times New Roman"/>
                <w:sz w:val="20"/>
                <w:szCs w:val="20"/>
              </w:rPr>
            </w:pPr>
            <w:r w:rsidRPr="008F7CD9">
              <w:rPr>
                <w:rFonts w:ascii="Times New Roman" w:eastAsia="楷体" w:hAnsi="Times New Roman" w:hint="eastAsia"/>
                <w:sz w:val="20"/>
                <w:szCs w:val="20"/>
              </w:rPr>
              <w:t>Z</w:t>
            </w:r>
            <w:r w:rsidRPr="008F7CD9">
              <w:rPr>
                <w:rFonts w:ascii="Times New Roman" w:eastAsia="楷体" w:hAnsi="Times New Roman"/>
                <w:sz w:val="20"/>
                <w:szCs w:val="20"/>
              </w:rPr>
              <w:t>HANG</w:t>
            </w:r>
            <w:r w:rsidRPr="008F7CD9">
              <w:rPr>
                <w:rFonts w:ascii="Times New Roman" w:eastAsia="楷体" w:hAnsi="Times New Roman" w:hint="eastAsia"/>
                <w:sz w:val="20"/>
                <w:szCs w:val="20"/>
              </w:rPr>
              <w:t xml:space="preserve"> Yan</w:t>
            </w:r>
          </w:p>
        </w:tc>
        <w:tc>
          <w:tcPr>
            <w:tcW w:w="1917"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50192136, 18818203690</w:t>
            </w:r>
          </w:p>
        </w:tc>
      </w:tr>
      <w:tr w:rsidR="00FC6908" w:rsidRPr="008F7CD9" w:rsidTr="00916A77">
        <w:trPr>
          <w:cantSplit/>
          <w:trHeight w:hRule="exact" w:val="720"/>
        </w:trPr>
        <w:tc>
          <w:tcPr>
            <w:tcW w:w="1728" w:type="dxa"/>
            <w:vMerge/>
            <w:vAlign w:val="center"/>
          </w:tcPr>
          <w:p w:rsidR="00FC6908" w:rsidRPr="008F7CD9" w:rsidRDefault="00FC6908" w:rsidP="00B96332">
            <w:pPr>
              <w:spacing w:before="120" w:after="120"/>
              <w:jc w:val="center"/>
              <w:rPr>
                <w:rFonts w:ascii="Times New Roman" w:hAnsi="Times New Roman" w:cs="Times New Roman"/>
                <w:b/>
                <w:sz w:val="20"/>
                <w:szCs w:val="20"/>
              </w:rPr>
            </w:pPr>
          </w:p>
        </w:tc>
        <w:tc>
          <w:tcPr>
            <w:tcW w:w="1170" w:type="dxa"/>
            <w:vAlign w:val="center"/>
          </w:tcPr>
          <w:p w:rsidR="00FC6908" w:rsidRPr="008F7CD9" w:rsidRDefault="00FC6908"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Address</w:t>
            </w:r>
          </w:p>
        </w:tc>
        <w:tc>
          <w:tcPr>
            <w:tcW w:w="4770" w:type="dxa"/>
            <w:vAlign w:val="center"/>
          </w:tcPr>
          <w:p w:rsidR="00FC6908" w:rsidRPr="008F7CD9" w:rsidRDefault="0029555A" w:rsidP="00916A77">
            <w:pPr>
              <w:spacing w:before="120" w:after="120"/>
              <w:jc w:val="center"/>
              <w:rPr>
                <w:rFonts w:ascii="Times New Roman" w:hAnsi="Times New Roman" w:cs="Times New Roman"/>
                <w:sz w:val="20"/>
                <w:szCs w:val="20"/>
              </w:rPr>
            </w:pPr>
            <w:r w:rsidRPr="008F7CD9">
              <w:rPr>
                <w:rFonts w:ascii="Times New Roman" w:hAnsi="Times New Roman" w:cs="Times New Roman" w:hint="eastAsia"/>
                <w:sz w:val="20"/>
                <w:szCs w:val="20"/>
              </w:rPr>
              <w:t>1/F,</w:t>
            </w:r>
            <w:r w:rsidRPr="008F7CD9">
              <w:rPr>
                <w:rFonts w:ascii="Times New Roman" w:hAnsi="Times New Roman" w:cs="Times New Roman"/>
                <w:sz w:val="20"/>
                <w:szCs w:val="20"/>
              </w:rPr>
              <w:t xml:space="preserve"> Double Dove Great Tower</w:t>
            </w:r>
            <w:r w:rsidR="00DF396F" w:rsidRPr="008F7CD9">
              <w:rPr>
                <w:rFonts w:ascii="Times New Roman" w:hAnsi="Times New Roman" w:cs="Times New Roman" w:hint="eastAsia"/>
                <w:sz w:val="20"/>
                <w:szCs w:val="20"/>
              </w:rPr>
              <w:t>, 438</w:t>
            </w:r>
            <w:r w:rsidR="00DF396F" w:rsidRPr="008F7CD9">
              <w:rPr>
                <w:rFonts w:ascii="Times New Roman" w:hAnsi="Times New Roman" w:cs="Times New Roman"/>
                <w:sz w:val="20"/>
                <w:szCs w:val="20"/>
              </w:rPr>
              <w:t xml:space="preserve"> </w:t>
            </w:r>
            <w:r w:rsidRPr="008F7CD9">
              <w:rPr>
                <w:rFonts w:ascii="Times New Roman" w:hAnsi="Times New Roman" w:cs="Times New Roman" w:hint="eastAsia"/>
                <w:sz w:val="20"/>
                <w:szCs w:val="20"/>
              </w:rPr>
              <w:t>Pudian Road, Shanghai</w:t>
            </w:r>
          </w:p>
        </w:tc>
        <w:tc>
          <w:tcPr>
            <w:tcW w:w="1710" w:type="dxa"/>
            <w:gridSpan w:val="2"/>
            <w:vAlign w:val="center"/>
          </w:tcPr>
          <w:p w:rsidR="00FC6908" w:rsidRPr="008F7CD9" w:rsidRDefault="0029555A" w:rsidP="00916A77">
            <w:pPr>
              <w:spacing w:before="120" w:after="120"/>
              <w:jc w:val="center"/>
              <w:rPr>
                <w:rFonts w:ascii="Times New Roman" w:hAnsi="Times New Roman" w:cs="Times New Roman"/>
                <w:sz w:val="20"/>
                <w:szCs w:val="20"/>
              </w:rPr>
            </w:pPr>
            <w:r w:rsidRPr="008F7CD9">
              <w:rPr>
                <w:rFonts w:ascii="Times New Roman" w:hAnsi="Times New Roman" w:cs="Times New Roman" w:hint="eastAsia"/>
                <w:sz w:val="20"/>
                <w:szCs w:val="20"/>
              </w:rPr>
              <w:t>Tel.:</w:t>
            </w:r>
            <w:r w:rsidRPr="008F7CD9">
              <w:rPr>
                <w:rFonts w:ascii="Times New Roman" w:hAnsi="Times New Roman" w:cs="Times New Roman"/>
                <w:sz w:val="20"/>
                <w:szCs w:val="20"/>
              </w:rPr>
              <w:t xml:space="preserve"> 50192136</w:t>
            </w:r>
          </w:p>
        </w:tc>
        <w:tc>
          <w:tcPr>
            <w:tcW w:w="1530" w:type="dxa"/>
            <w:vMerge/>
            <w:vAlign w:val="center"/>
          </w:tcPr>
          <w:p w:rsidR="00FC6908" w:rsidRPr="008F7CD9" w:rsidRDefault="00FC6908" w:rsidP="00B96332">
            <w:pPr>
              <w:spacing w:before="120" w:after="120"/>
              <w:jc w:val="center"/>
              <w:rPr>
                <w:rFonts w:ascii="Times New Roman" w:eastAsia="楷体" w:hAnsi="Times New Roman"/>
                <w:sz w:val="20"/>
                <w:szCs w:val="20"/>
              </w:rPr>
            </w:pPr>
          </w:p>
        </w:tc>
        <w:tc>
          <w:tcPr>
            <w:tcW w:w="1350"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eastAsia="楷体" w:hAnsi="Times New Roman" w:hint="eastAsia"/>
                <w:sz w:val="20"/>
                <w:szCs w:val="20"/>
              </w:rPr>
              <w:t>N</w:t>
            </w:r>
            <w:r w:rsidRPr="008F7CD9">
              <w:rPr>
                <w:rFonts w:ascii="Times New Roman" w:eastAsia="楷体" w:hAnsi="Times New Roman"/>
                <w:sz w:val="20"/>
                <w:szCs w:val="20"/>
              </w:rPr>
              <w:t>I</w:t>
            </w:r>
            <w:r w:rsidRPr="008F7CD9">
              <w:rPr>
                <w:rFonts w:ascii="Times New Roman" w:eastAsia="楷体" w:hAnsi="Times New Roman" w:hint="eastAsia"/>
                <w:sz w:val="20"/>
                <w:szCs w:val="20"/>
              </w:rPr>
              <w:t xml:space="preserve"> Qingjun</w:t>
            </w:r>
          </w:p>
        </w:tc>
        <w:tc>
          <w:tcPr>
            <w:tcW w:w="1917"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50192613, 13917507812</w:t>
            </w:r>
          </w:p>
        </w:tc>
      </w:tr>
      <w:tr w:rsidR="00FC6908" w:rsidRPr="008F7CD9" w:rsidTr="00916A77">
        <w:trPr>
          <w:cantSplit/>
          <w:trHeight w:hRule="exact" w:val="720"/>
        </w:trPr>
        <w:tc>
          <w:tcPr>
            <w:tcW w:w="1728" w:type="dxa"/>
            <w:vMerge w:val="restart"/>
            <w:vAlign w:val="center"/>
          </w:tcPr>
          <w:p w:rsidR="00FC6908" w:rsidRPr="008F7CD9" w:rsidRDefault="00FC6908" w:rsidP="00B96332">
            <w:pPr>
              <w:spacing w:before="120" w:after="120"/>
              <w:jc w:val="center"/>
              <w:rPr>
                <w:rFonts w:ascii="Times New Roman" w:hAnsi="Times New Roman" w:cs="Times New Roman"/>
                <w:b/>
                <w:sz w:val="20"/>
                <w:szCs w:val="20"/>
              </w:rPr>
            </w:pPr>
            <w:r w:rsidRPr="008F7CD9">
              <w:rPr>
                <w:rFonts w:ascii="Times New Roman" w:hAnsi="Times New Roman" w:cs="Times New Roman"/>
                <w:b/>
                <w:sz w:val="20"/>
                <w:szCs w:val="20"/>
              </w:rPr>
              <w:t>Shanghai Pudong Development Bank</w:t>
            </w:r>
          </w:p>
        </w:tc>
        <w:tc>
          <w:tcPr>
            <w:tcW w:w="1170" w:type="dxa"/>
            <w:vAlign w:val="center"/>
          </w:tcPr>
          <w:p w:rsidR="00FC6908" w:rsidRPr="008F7CD9" w:rsidRDefault="00FC6908"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Designated Branch</w:t>
            </w:r>
          </w:p>
        </w:tc>
        <w:tc>
          <w:tcPr>
            <w:tcW w:w="6480" w:type="dxa"/>
            <w:gridSpan w:val="3"/>
            <w:vAlign w:val="center"/>
          </w:tcPr>
          <w:p w:rsidR="00FC6908" w:rsidRPr="008F7CD9" w:rsidRDefault="00CA47A2" w:rsidP="00916A77">
            <w:pPr>
              <w:spacing w:before="120" w:after="120"/>
              <w:jc w:val="center"/>
              <w:rPr>
                <w:rFonts w:ascii="Times New Roman" w:hAnsi="Times New Roman" w:cs="Times New Roman"/>
                <w:sz w:val="20"/>
                <w:szCs w:val="20"/>
              </w:rPr>
            </w:pPr>
            <w:r w:rsidRPr="008F7CD9">
              <w:rPr>
                <w:rFonts w:ascii="Times New Roman" w:hAnsi="Times New Roman" w:cs="Times New Roman"/>
                <w:bCs/>
                <w:sz w:val="20"/>
                <w:szCs w:val="20"/>
              </w:rPr>
              <w:t>SPDB</w:t>
            </w:r>
            <w:r w:rsidR="0029555A" w:rsidRPr="008F7CD9">
              <w:rPr>
                <w:rFonts w:ascii="Times New Roman" w:hAnsi="Times New Roman" w:cs="Times New Roman" w:hint="eastAsia"/>
                <w:b/>
                <w:bCs/>
                <w:sz w:val="20"/>
                <w:szCs w:val="20"/>
              </w:rPr>
              <w:t xml:space="preserve"> </w:t>
            </w:r>
            <w:r w:rsidR="0029555A" w:rsidRPr="008F7CD9">
              <w:rPr>
                <w:rFonts w:ascii="Times New Roman" w:hAnsi="Times New Roman" w:cs="Times New Roman" w:hint="eastAsia"/>
                <w:bCs/>
                <w:sz w:val="20"/>
                <w:szCs w:val="20"/>
              </w:rPr>
              <w:t>Shanghai Futures Exchange Sub-Branch</w:t>
            </w:r>
          </w:p>
        </w:tc>
        <w:tc>
          <w:tcPr>
            <w:tcW w:w="1530" w:type="dxa"/>
            <w:vMerge w:val="restart"/>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China only</w:t>
            </w:r>
          </w:p>
        </w:tc>
        <w:tc>
          <w:tcPr>
            <w:tcW w:w="1350" w:type="dxa"/>
            <w:vAlign w:val="center"/>
          </w:tcPr>
          <w:p w:rsidR="00FC6908" w:rsidRPr="008F7CD9" w:rsidRDefault="00FC6908" w:rsidP="00B96332">
            <w:pPr>
              <w:spacing w:before="120" w:after="120"/>
              <w:jc w:val="center"/>
              <w:rPr>
                <w:rFonts w:ascii="Times New Roman" w:eastAsia="楷体" w:hAnsi="Times New Roman"/>
                <w:sz w:val="20"/>
                <w:szCs w:val="20"/>
              </w:rPr>
            </w:pPr>
            <w:r w:rsidRPr="008F7CD9">
              <w:rPr>
                <w:rFonts w:ascii="Times New Roman" w:eastAsia="楷体" w:hAnsi="Times New Roman" w:hint="eastAsia"/>
                <w:sz w:val="20"/>
                <w:szCs w:val="20"/>
              </w:rPr>
              <w:t>Teller</w:t>
            </w:r>
          </w:p>
        </w:tc>
        <w:tc>
          <w:tcPr>
            <w:tcW w:w="1917"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50495573</w:t>
            </w:r>
          </w:p>
        </w:tc>
      </w:tr>
      <w:tr w:rsidR="00FC6908" w:rsidRPr="008F7CD9" w:rsidTr="00916A77">
        <w:trPr>
          <w:cantSplit/>
          <w:trHeight w:hRule="exact" w:val="720"/>
        </w:trPr>
        <w:tc>
          <w:tcPr>
            <w:tcW w:w="1728" w:type="dxa"/>
            <w:vMerge/>
            <w:vAlign w:val="center"/>
          </w:tcPr>
          <w:p w:rsidR="00FC6908" w:rsidRPr="008F7CD9" w:rsidRDefault="00FC6908" w:rsidP="00B96332">
            <w:pPr>
              <w:spacing w:before="120" w:after="120"/>
              <w:jc w:val="center"/>
              <w:rPr>
                <w:rFonts w:ascii="Times New Roman" w:hAnsi="Times New Roman" w:cs="Times New Roman"/>
                <w:b/>
                <w:sz w:val="20"/>
                <w:szCs w:val="20"/>
              </w:rPr>
            </w:pPr>
          </w:p>
        </w:tc>
        <w:tc>
          <w:tcPr>
            <w:tcW w:w="1170" w:type="dxa"/>
            <w:vAlign w:val="center"/>
          </w:tcPr>
          <w:p w:rsidR="00FC6908" w:rsidRPr="008F7CD9" w:rsidRDefault="00FC6908"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Address</w:t>
            </w:r>
          </w:p>
        </w:tc>
        <w:tc>
          <w:tcPr>
            <w:tcW w:w="4770" w:type="dxa"/>
            <w:vAlign w:val="center"/>
          </w:tcPr>
          <w:p w:rsidR="00FC6908" w:rsidRPr="008F7CD9" w:rsidRDefault="00DF396F"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 xml:space="preserve">Suite 02A, 1/F, </w:t>
            </w:r>
            <w:r w:rsidR="0029555A" w:rsidRPr="008F7CD9">
              <w:rPr>
                <w:rFonts w:ascii="Times New Roman" w:hAnsi="Times New Roman" w:cs="Times New Roman"/>
                <w:sz w:val="20"/>
                <w:szCs w:val="20"/>
              </w:rPr>
              <w:t>57</w:t>
            </w:r>
            <w:r w:rsidRPr="008F7CD9">
              <w:rPr>
                <w:rFonts w:ascii="Times New Roman" w:hAnsi="Times New Roman" w:cs="Times New Roman"/>
                <w:sz w:val="20"/>
                <w:szCs w:val="20"/>
              </w:rPr>
              <w:t>7</w:t>
            </w:r>
            <w:r w:rsidR="0029555A" w:rsidRPr="008F7CD9">
              <w:rPr>
                <w:rFonts w:ascii="Times New Roman" w:hAnsi="Times New Roman" w:cs="Times New Roman"/>
                <w:sz w:val="20"/>
                <w:szCs w:val="20"/>
              </w:rPr>
              <w:t xml:space="preserve"> Pudian Road, Shanghai</w:t>
            </w:r>
          </w:p>
        </w:tc>
        <w:tc>
          <w:tcPr>
            <w:tcW w:w="1710" w:type="dxa"/>
            <w:gridSpan w:val="2"/>
            <w:vAlign w:val="center"/>
          </w:tcPr>
          <w:p w:rsidR="00FC6908" w:rsidRPr="008F7CD9" w:rsidRDefault="0029555A" w:rsidP="00916A77">
            <w:pPr>
              <w:spacing w:before="120" w:after="120"/>
              <w:jc w:val="center"/>
              <w:rPr>
                <w:rFonts w:ascii="Times New Roman" w:hAnsi="Times New Roman" w:cs="Times New Roman"/>
                <w:sz w:val="20"/>
                <w:szCs w:val="20"/>
              </w:rPr>
            </w:pPr>
            <w:r w:rsidRPr="008F7CD9">
              <w:rPr>
                <w:rFonts w:ascii="Times New Roman" w:hAnsi="Times New Roman" w:cs="Times New Roman" w:hint="eastAsia"/>
                <w:sz w:val="20"/>
                <w:szCs w:val="20"/>
              </w:rPr>
              <w:t>Tel.:</w:t>
            </w:r>
            <w:r w:rsidRPr="008F7CD9">
              <w:rPr>
                <w:rFonts w:ascii="Times New Roman" w:hAnsi="Times New Roman" w:cs="Times New Roman"/>
                <w:sz w:val="20"/>
                <w:szCs w:val="20"/>
              </w:rPr>
              <w:t xml:space="preserve"> 50495392</w:t>
            </w:r>
          </w:p>
        </w:tc>
        <w:tc>
          <w:tcPr>
            <w:tcW w:w="1530" w:type="dxa"/>
            <w:vMerge/>
            <w:vAlign w:val="center"/>
          </w:tcPr>
          <w:p w:rsidR="00FC6908" w:rsidRPr="008F7CD9" w:rsidRDefault="00FC6908" w:rsidP="00B96332">
            <w:pPr>
              <w:spacing w:before="120" w:after="120"/>
              <w:jc w:val="center"/>
              <w:rPr>
                <w:rFonts w:ascii="Times New Roman" w:eastAsia="楷体" w:hAnsi="Times New Roman"/>
                <w:sz w:val="20"/>
                <w:szCs w:val="20"/>
              </w:rPr>
            </w:pPr>
          </w:p>
        </w:tc>
        <w:tc>
          <w:tcPr>
            <w:tcW w:w="1350"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eastAsia="楷体" w:hAnsi="Times New Roman" w:hint="eastAsia"/>
                <w:sz w:val="20"/>
                <w:szCs w:val="20"/>
              </w:rPr>
              <w:t>C</w:t>
            </w:r>
            <w:r w:rsidRPr="008F7CD9">
              <w:rPr>
                <w:rFonts w:ascii="Times New Roman" w:eastAsia="楷体" w:hAnsi="Times New Roman"/>
                <w:sz w:val="20"/>
                <w:szCs w:val="20"/>
              </w:rPr>
              <w:t>HEN</w:t>
            </w:r>
            <w:r w:rsidRPr="008F7CD9">
              <w:rPr>
                <w:rFonts w:ascii="Times New Roman" w:eastAsia="楷体" w:hAnsi="Times New Roman" w:hint="eastAsia"/>
                <w:sz w:val="20"/>
                <w:szCs w:val="20"/>
              </w:rPr>
              <w:t xml:space="preserve"> Sirui</w:t>
            </w:r>
          </w:p>
        </w:tc>
        <w:tc>
          <w:tcPr>
            <w:tcW w:w="1917"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13788981938</w:t>
            </w:r>
          </w:p>
        </w:tc>
      </w:tr>
      <w:tr w:rsidR="00FC6908" w:rsidRPr="008F7CD9" w:rsidTr="00916A77">
        <w:trPr>
          <w:cantSplit/>
          <w:trHeight w:hRule="exact" w:val="720"/>
        </w:trPr>
        <w:tc>
          <w:tcPr>
            <w:tcW w:w="1728" w:type="dxa"/>
            <w:vMerge w:val="restart"/>
            <w:vAlign w:val="center"/>
          </w:tcPr>
          <w:p w:rsidR="00FC6908" w:rsidRPr="008F7CD9" w:rsidRDefault="00FC6908" w:rsidP="00B96332">
            <w:pPr>
              <w:spacing w:before="120" w:after="120"/>
              <w:jc w:val="center"/>
              <w:rPr>
                <w:rFonts w:ascii="Times New Roman" w:hAnsi="Times New Roman" w:cs="Times New Roman"/>
                <w:b/>
                <w:sz w:val="20"/>
                <w:szCs w:val="20"/>
              </w:rPr>
            </w:pPr>
            <w:r w:rsidRPr="008F7CD9">
              <w:rPr>
                <w:rFonts w:ascii="Times New Roman" w:hAnsi="Times New Roman" w:cs="Times New Roman"/>
                <w:b/>
                <w:sz w:val="20"/>
                <w:szCs w:val="20"/>
              </w:rPr>
              <w:t>Industrial Bank</w:t>
            </w:r>
          </w:p>
        </w:tc>
        <w:tc>
          <w:tcPr>
            <w:tcW w:w="1170" w:type="dxa"/>
            <w:vAlign w:val="center"/>
          </w:tcPr>
          <w:p w:rsidR="00FC6908" w:rsidRPr="008F7CD9" w:rsidRDefault="00FC6908"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Designated Branch</w:t>
            </w:r>
          </w:p>
        </w:tc>
        <w:tc>
          <w:tcPr>
            <w:tcW w:w="6480" w:type="dxa"/>
            <w:gridSpan w:val="3"/>
            <w:vAlign w:val="center"/>
          </w:tcPr>
          <w:p w:rsidR="00FC6908" w:rsidRPr="008F7CD9" w:rsidRDefault="0029555A" w:rsidP="00916A77">
            <w:pPr>
              <w:spacing w:before="120" w:after="120"/>
              <w:jc w:val="center"/>
              <w:rPr>
                <w:rFonts w:ascii="Times New Roman" w:hAnsi="Times New Roman" w:cs="Times New Roman"/>
                <w:sz w:val="20"/>
                <w:szCs w:val="20"/>
              </w:rPr>
            </w:pPr>
            <w:r w:rsidRPr="008F7CD9">
              <w:rPr>
                <w:rFonts w:ascii="Times New Roman" w:hAnsi="Times New Roman" w:cs="Times New Roman" w:hint="eastAsia"/>
                <w:bCs/>
                <w:sz w:val="20"/>
                <w:szCs w:val="20"/>
              </w:rPr>
              <w:t xml:space="preserve">Industrial Bank </w:t>
            </w:r>
            <w:r w:rsidRPr="008F7CD9">
              <w:rPr>
                <w:rFonts w:ascii="Times New Roman" w:hAnsi="Times New Roman" w:cs="Times New Roman" w:hint="eastAsia"/>
                <w:sz w:val="20"/>
                <w:szCs w:val="20"/>
              </w:rPr>
              <w:t xml:space="preserve">Shanghai Futures </w:t>
            </w:r>
            <w:r w:rsidRPr="008F7CD9">
              <w:rPr>
                <w:rFonts w:ascii="Times New Roman" w:hAnsi="Times New Roman" w:cs="Times New Roman"/>
                <w:sz w:val="20"/>
                <w:szCs w:val="20"/>
              </w:rPr>
              <w:t>Exchange</w:t>
            </w:r>
            <w:r w:rsidRPr="008F7CD9">
              <w:rPr>
                <w:rFonts w:ascii="Times New Roman" w:hAnsi="Times New Roman" w:cs="Times New Roman" w:hint="eastAsia"/>
                <w:sz w:val="20"/>
                <w:szCs w:val="20"/>
              </w:rPr>
              <w:t xml:space="preserve"> Sub-Branch</w:t>
            </w:r>
          </w:p>
        </w:tc>
        <w:tc>
          <w:tcPr>
            <w:tcW w:w="1530" w:type="dxa"/>
            <w:vMerge w:val="restart"/>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China only</w:t>
            </w:r>
          </w:p>
        </w:tc>
        <w:tc>
          <w:tcPr>
            <w:tcW w:w="1350" w:type="dxa"/>
            <w:vAlign w:val="center"/>
          </w:tcPr>
          <w:p w:rsidR="00FC6908" w:rsidRPr="008F7CD9" w:rsidRDefault="00FC6908" w:rsidP="00B96332">
            <w:pPr>
              <w:spacing w:before="120" w:after="120"/>
              <w:jc w:val="center"/>
              <w:rPr>
                <w:rFonts w:ascii="Times New Roman" w:eastAsia="楷体" w:hAnsi="Times New Roman"/>
                <w:sz w:val="20"/>
                <w:szCs w:val="20"/>
              </w:rPr>
            </w:pPr>
            <w:r w:rsidRPr="008F7CD9">
              <w:rPr>
                <w:rFonts w:ascii="Times New Roman" w:eastAsia="楷体" w:hAnsi="Times New Roman" w:hint="eastAsia"/>
                <w:sz w:val="20"/>
                <w:szCs w:val="20"/>
              </w:rPr>
              <w:t>L</w:t>
            </w:r>
            <w:r w:rsidRPr="008F7CD9">
              <w:rPr>
                <w:rFonts w:ascii="Times New Roman" w:eastAsia="楷体" w:hAnsi="Times New Roman"/>
                <w:sz w:val="20"/>
                <w:szCs w:val="20"/>
              </w:rPr>
              <w:t>I</w:t>
            </w:r>
            <w:r w:rsidRPr="008F7CD9">
              <w:rPr>
                <w:rFonts w:ascii="Times New Roman" w:eastAsia="楷体" w:hAnsi="Times New Roman" w:hint="eastAsia"/>
                <w:sz w:val="20"/>
                <w:szCs w:val="20"/>
              </w:rPr>
              <w:t xml:space="preserve"> Jianfeng</w:t>
            </w:r>
          </w:p>
        </w:tc>
        <w:tc>
          <w:tcPr>
            <w:tcW w:w="1917"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18101880100</w:t>
            </w:r>
          </w:p>
        </w:tc>
      </w:tr>
      <w:tr w:rsidR="00FC6908" w:rsidRPr="008F7CD9" w:rsidTr="00916A77">
        <w:trPr>
          <w:cantSplit/>
          <w:trHeight w:hRule="exact" w:val="720"/>
        </w:trPr>
        <w:tc>
          <w:tcPr>
            <w:tcW w:w="1728" w:type="dxa"/>
            <w:vMerge/>
            <w:vAlign w:val="center"/>
          </w:tcPr>
          <w:p w:rsidR="00FC6908" w:rsidRPr="008F7CD9" w:rsidRDefault="00FC6908" w:rsidP="00B96332">
            <w:pPr>
              <w:spacing w:before="120" w:after="120"/>
              <w:jc w:val="center"/>
              <w:rPr>
                <w:rFonts w:ascii="Times New Roman" w:hAnsi="Times New Roman" w:cs="Times New Roman"/>
                <w:b/>
                <w:sz w:val="20"/>
                <w:szCs w:val="20"/>
              </w:rPr>
            </w:pPr>
          </w:p>
        </w:tc>
        <w:tc>
          <w:tcPr>
            <w:tcW w:w="1170" w:type="dxa"/>
            <w:vAlign w:val="center"/>
          </w:tcPr>
          <w:p w:rsidR="00FC6908" w:rsidRPr="008F7CD9" w:rsidRDefault="00FC6908"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Address</w:t>
            </w:r>
          </w:p>
        </w:tc>
        <w:tc>
          <w:tcPr>
            <w:tcW w:w="4770" w:type="dxa"/>
            <w:vAlign w:val="center"/>
          </w:tcPr>
          <w:p w:rsidR="00FC6908" w:rsidRPr="008F7CD9" w:rsidRDefault="0029555A" w:rsidP="00916A77">
            <w:pPr>
              <w:spacing w:before="120" w:after="120"/>
              <w:jc w:val="center"/>
              <w:rPr>
                <w:rFonts w:ascii="Times New Roman" w:hAnsi="Times New Roman" w:cs="Times New Roman"/>
                <w:sz w:val="20"/>
                <w:szCs w:val="20"/>
              </w:rPr>
            </w:pPr>
            <w:r w:rsidRPr="008F7CD9">
              <w:rPr>
                <w:rFonts w:ascii="Times New Roman" w:hAnsi="Times New Roman" w:cs="Times New Roman" w:hint="eastAsia"/>
                <w:sz w:val="20"/>
                <w:szCs w:val="20"/>
              </w:rPr>
              <w:t xml:space="preserve">1/F, China Diamond </w:t>
            </w:r>
            <w:r w:rsidRPr="008F7CD9">
              <w:rPr>
                <w:rFonts w:ascii="Times New Roman" w:hAnsi="Times New Roman" w:cs="Times New Roman"/>
                <w:sz w:val="20"/>
                <w:szCs w:val="20"/>
              </w:rPr>
              <w:t>Exchange</w:t>
            </w:r>
            <w:r w:rsidR="00DF396F" w:rsidRPr="008F7CD9">
              <w:rPr>
                <w:rFonts w:ascii="Times New Roman" w:hAnsi="Times New Roman" w:cs="Times New Roman" w:hint="eastAsia"/>
                <w:sz w:val="20"/>
                <w:szCs w:val="20"/>
              </w:rPr>
              <w:t xml:space="preserve"> Center, 555</w:t>
            </w:r>
            <w:r w:rsidR="00DF396F" w:rsidRPr="008F7CD9">
              <w:rPr>
                <w:rFonts w:ascii="Times New Roman" w:hAnsi="Times New Roman" w:cs="Times New Roman"/>
                <w:sz w:val="20"/>
                <w:szCs w:val="20"/>
              </w:rPr>
              <w:t> </w:t>
            </w:r>
            <w:r w:rsidRPr="008F7CD9">
              <w:rPr>
                <w:rFonts w:ascii="Times New Roman" w:hAnsi="Times New Roman" w:cs="Times New Roman" w:hint="eastAsia"/>
                <w:sz w:val="20"/>
                <w:szCs w:val="20"/>
              </w:rPr>
              <w:t>Pudian Road, Shanghai</w:t>
            </w:r>
          </w:p>
        </w:tc>
        <w:tc>
          <w:tcPr>
            <w:tcW w:w="1710" w:type="dxa"/>
            <w:gridSpan w:val="2"/>
            <w:vAlign w:val="center"/>
          </w:tcPr>
          <w:p w:rsidR="00FC6908" w:rsidRPr="008F7CD9" w:rsidRDefault="0029555A" w:rsidP="00916A77">
            <w:pPr>
              <w:spacing w:before="120" w:after="120"/>
              <w:jc w:val="center"/>
              <w:rPr>
                <w:rFonts w:ascii="Times New Roman" w:hAnsi="Times New Roman" w:cs="Times New Roman"/>
                <w:sz w:val="20"/>
                <w:szCs w:val="20"/>
              </w:rPr>
            </w:pPr>
            <w:r w:rsidRPr="008F7CD9">
              <w:rPr>
                <w:rFonts w:ascii="Times New Roman" w:hAnsi="Times New Roman" w:cs="Times New Roman" w:hint="eastAsia"/>
                <w:sz w:val="20"/>
                <w:szCs w:val="20"/>
              </w:rPr>
              <w:t>Tel.:</w:t>
            </w:r>
            <w:r w:rsidRPr="008F7CD9">
              <w:rPr>
                <w:rFonts w:ascii="Times New Roman" w:hAnsi="Times New Roman" w:cs="Times New Roman"/>
                <w:sz w:val="20"/>
                <w:szCs w:val="20"/>
              </w:rPr>
              <w:t xml:space="preserve"> 50151450</w:t>
            </w:r>
          </w:p>
        </w:tc>
        <w:tc>
          <w:tcPr>
            <w:tcW w:w="1530" w:type="dxa"/>
            <w:vMerge/>
            <w:vAlign w:val="center"/>
          </w:tcPr>
          <w:p w:rsidR="00FC6908" w:rsidRPr="008F7CD9" w:rsidRDefault="00FC6908" w:rsidP="00B96332">
            <w:pPr>
              <w:spacing w:before="120" w:after="120"/>
              <w:jc w:val="center"/>
              <w:rPr>
                <w:rFonts w:ascii="Times New Roman" w:eastAsia="楷体" w:hAnsi="Times New Roman"/>
                <w:sz w:val="20"/>
                <w:szCs w:val="20"/>
              </w:rPr>
            </w:pPr>
          </w:p>
        </w:tc>
        <w:tc>
          <w:tcPr>
            <w:tcW w:w="1350"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eastAsia="楷体" w:hAnsi="Times New Roman" w:hint="eastAsia"/>
                <w:sz w:val="20"/>
                <w:szCs w:val="20"/>
              </w:rPr>
              <w:t>L</w:t>
            </w:r>
            <w:r w:rsidRPr="008F7CD9">
              <w:rPr>
                <w:rFonts w:ascii="Times New Roman" w:eastAsia="楷体" w:hAnsi="Times New Roman"/>
                <w:sz w:val="20"/>
                <w:szCs w:val="20"/>
              </w:rPr>
              <w:t>IU</w:t>
            </w:r>
            <w:r w:rsidRPr="008F7CD9">
              <w:rPr>
                <w:rFonts w:ascii="Times New Roman" w:eastAsia="楷体" w:hAnsi="Times New Roman" w:hint="eastAsia"/>
                <w:sz w:val="20"/>
                <w:szCs w:val="20"/>
              </w:rPr>
              <w:t xml:space="preserve"> Qisheng</w:t>
            </w:r>
          </w:p>
        </w:tc>
        <w:tc>
          <w:tcPr>
            <w:tcW w:w="1917"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18964100073</w:t>
            </w:r>
          </w:p>
        </w:tc>
      </w:tr>
      <w:tr w:rsidR="00FC6908" w:rsidRPr="008F7CD9" w:rsidTr="00916A77">
        <w:trPr>
          <w:cantSplit/>
          <w:trHeight w:hRule="exact" w:val="720"/>
        </w:trPr>
        <w:tc>
          <w:tcPr>
            <w:tcW w:w="1728" w:type="dxa"/>
            <w:vMerge w:val="restart"/>
            <w:vAlign w:val="center"/>
          </w:tcPr>
          <w:p w:rsidR="00FC6908" w:rsidRPr="008F7CD9" w:rsidRDefault="00FC6908" w:rsidP="00B96332">
            <w:pPr>
              <w:spacing w:before="120" w:after="120"/>
              <w:jc w:val="center"/>
              <w:rPr>
                <w:rFonts w:ascii="Times New Roman" w:hAnsi="Times New Roman" w:cs="Times New Roman"/>
                <w:b/>
                <w:sz w:val="20"/>
                <w:szCs w:val="20"/>
              </w:rPr>
            </w:pPr>
            <w:r w:rsidRPr="008F7CD9">
              <w:rPr>
                <w:rFonts w:ascii="Times New Roman" w:hAnsi="Times New Roman" w:cs="Times New Roman"/>
                <w:b/>
                <w:sz w:val="20"/>
                <w:szCs w:val="20"/>
              </w:rPr>
              <w:t>China Everbright Bank</w:t>
            </w:r>
          </w:p>
        </w:tc>
        <w:tc>
          <w:tcPr>
            <w:tcW w:w="1170" w:type="dxa"/>
            <w:vAlign w:val="center"/>
          </w:tcPr>
          <w:p w:rsidR="00FC6908" w:rsidRPr="008F7CD9" w:rsidRDefault="00FC6908"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Designated Branch</w:t>
            </w:r>
          </w:p>
        </w:tc>
        <w:tc>
          <w:tcPr>
            <w:tcW w:w="6480" w:type="dxa"/>
            <w:gridSpan w:val="3"/>
            <w:vAlign w:val="center"/>
          </w:tcPr>
          <w:p w:rsidR="00FC6908" w:rsidRPr="008F7CD9" w:rsidRDefault="00CA47A2"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CEB</w:t>
            </w:r>
            <w:r w:rsidR="0029555A" w:rsidRPr="008F7CD9">
              <w:rPr>
                <w:rFonts w:ascii="Times New Roman" w:hAnsi="Times New Roman" w:cs="Times New Roman" w:hint="eastAsia"/>
                <w:sz w:val="20"/>
                <w:szCs w:val="20"/>
              </w:rPr>
              <w:t xml:space="preserve"> Shanghai Futures </w:t>
            </w:r>
            <w:r w:rsidR="0029555A" w:rsidRPr="008F7CD9">
              <w:rPr>
                <w:rFonts w:ascii="Times New Roman" w:hAnsi="Times New Roman" w:cs="Times New Roman"/>
                <w:sz w:val="20"/>
                <w:szCs w:val="20"/>
              </w:rPr>
              <w:t>Exchange</w:t>
            </w:r>
            <w:r w:rsidR="0029555A" w:rsidRPr="008F7CD9">
              <w:rPr>
                <w:rFonts w:ascii="Times New Roman" w:hAnsi="Times New Roman" w:cs="Times New Roman" w:hint="eastAsia"/>
                <w:sz w:val="20"/>
                <w:szCs w:val="20"/>
              </w:rPr>
              <w:t xml:space="preserve"> Sub-Branch</w:t>
            </w:r>
          </w:p>
        </w:tc>
        <w:tc>
          <w:tcPr>
            <w:tcW w:w="1530" w:type="dxa"/>
            <w:vMerge w:val="restart"/>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China only</w:t>
            </w:r>
          </w:p>
        </w:tc>
        <w:tc>
          <w:tcPr>
            <w:tcW w:w="1350" w:type="dxa"/>
            <w:vAlign w:val="center"/>
          </w:tcPr>
          <w:p w:rsidR="00FC6908" w:rsidRPr="008F7CD9" w:rsidRDefault="00FC6908" w:rsidP="00B96332">
            <w:pPr>
              <w:spacing w:before="120" w:after="120"/>
              <w:jc w:val="center"/>
              <w:rPr>
                <w:rFonts w:ascii="Times New Roman" w:eastAsia="楷体" w:hAnsi="Times New Roman"/>
                <w:sz w:val="20"/>
                <w:szCs w:val="20"/>
              </w:rPr>
            </w:pPr>
            <w:r w:rsidRPr="008F7CD9">
              <w:rPr>
                <w:rFonts w:ascii="Times New Roman" w:eastAsia="楷体" w:hAnsi="Times New Roman" w:hint="eastAsia"/>
                <w:sz w:val="20"/>
                <w:szCs w:val="20"/>
              </w:rPr>
              <w:t>T</w:t>
            </w:r>
            <w:r w:rsidRPr="008F7CD9">
              <w:rPr>
                <w:rFonts w:ascii="Times New Roman" w:eastAsia="楷体" w:hAnsi="Times New Roman"/>
                <w:sz w:val="20"/>
                <w:szCs w:val="20"/>
              </w:rPr>
              <w:t>ONG</w:t>
            </w:r>
            <w:r w:rsidRPr="008F7CD9">
              <w:rPr>
                <w:rFonts w:ascii="Times New Roman" w:eastAsia="楷体" w:hAnsi="Times New Roman" w:hint="eastAsia"/>
                <w:sz w:val="20"/>
                <w:szCs w:val="20"/>
              </w:rPr>
              <w:t xml:space="preserve"> Qinghua</w:t>
            </w:r>
          </w:p>
        </w:tc>
        <w:tc>
          <w:tcPr>
            <w:tcW w:w="1917"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13916100837</w:t>
            </w:r>
          </w:p>
        </w:tc>
      </w:tr>
      <w:tr w:rsidR="00FC6908" w:rsidRPr="008F7CD9" w:rsidTr="00916A77">
        <w:trPr>
          <w:cantSplit/>
          <w:trHeight w:hRule="exact" w:val="720"/>
        </w:trPr>
        <w:tc>
          <w:tcPr>
            <w:tcW w:w="1728" w:type="dxa"/>
            <w:vMerge/>
            <w:vAlign w:val="center"/>
          </w:tcPr>
          <w:p w:rsidR="00FC6908" w:rsidRPr="008F7CD9" w:rsidRDefault="00FC6908" w:rsidP="00B96332">
            <w:pPr>
              <w:spacing w:before="120" w:after="120"/>
              <w:jc w:val="center"/>
              <w:rPr>
                <w:rFonts w:ascii="Times New Roman" w:hAnsi="Times New Roman" w:cs="Times New Roman"/>
                <w:b/>
                <w:sz w:val="20"/>
                <w:szCs w:val="20"/>
              </w:rPr>
            </w:pPr>
          </w:p>
        </w:tc>
        <w:tc>
          <w:tcPr>
            <w:tcW w:w="1170" w:type="dxa"/>
            <w:vAlign w:val="center"/>
          </w:tcPr>
          <w:p w:rsidR="00FC6908" w:rsidRPr="008F7CD9" w:rsidRDefault="00FC6908"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Address</w:t>
            </w:r>
          </w:p>
        </w:tc>
        <w:tc>
          <w:tcPr>
            <w:tcW w:w="4770" w:type="dxa"/>
            <w:vAlign w:val="center"/>
          </w:tcPr>
          <w:p w:rsidR="00FC6908" w:rsidRPr="008F7CD9" w:rsidRDefault="0029555A" w:rsidP="00916A77">
            <w:pPr>
              <w:spacing w:before="120" w:after="120"/>
              <w:jc w:val="center"/>
              <w:rPr>
                <w:rFonts w:ascii="Times New Roman" w:hAnsi="Times New Roman" w:cs="Times New Roman"/>
                <w:sz w:val="20"/>
                <w:szCs w:val="20"/>
              </w:rPr>
            </w:pPr>
            <w:r w:rsidRPr="008F7CD9">
              <w:rPr>
                <w:rFonts w:ascii="Times New Roman" w:hAnsi="Times New Roman" w:cs="Times New Roman" w:hint="eastAsia"/>
                <w:sz w:val="20"/>
                <w:szCs w:val="20"/>
              </w:rPr>
              <w:t xml:space="preserve">1/F, </w:t>
            </w:r>
            <w:r w:rsidR="00DF396F" w:rsidRPr="008F7CD9">
              <w:rPr>
                <w:rFonts w:ascii="Times New Roman" w:hAnsi="Times New Roman" w:cs="Times New Roman"/>
                <w:sz w:val="20"/>
                <w:szCs w:val="20"/>
              </w:rPr>
              <w:t>Cham</w:t>
            </w:r>
            <w:r w:rsidRPr="008F7CD9">
              <w:rPr>
                <w:rFonts w:ascii="Times New Roman" w:hAnsi="Times New Roman" w:cs="Times New Roman"/>
                <w:sz w:val="20"/>
                <w:szCs w:val="20"/>
              </w:rPr>
              <w:t>time International Financial Center</w:t>
            </w:r>
            <w:r w:rsidR="00DF396F" w:rsidRPr="008F7CD9">
              <w:rPr>
                <w:rFonts w:ascii="Times New Roman" w:hAnsi="Times New Roman" w:cs="Times New Roman" w:hint="eastAsia"/>
                <w:sz w:val="20"/>
                <w:szCs w:val="20"/>
              </w:rPr>
              <w:t>, 1589</w:t>
            </w:r>
            <w:r w:rsidR="00DF396F" w:rsidRPr="008F7CD9">
              <w:rPr>
                <w:rFonts w:ascii="Times New Roman" w:hAnsi="Times New Roman" w:cs="Times New Roman"/>
                <w:sz w:val="20"/>
                <w:szCs w:val="20"/>
              </w:rPr>
              <w:t> </w:t>
            </w:r>
            <w:r w:rsidRPr="008F7CD9">
              <w:rPr>
                <w:rFonts w:ascii="Times New Roman" w:hAnsi="Times New Roman" w:cs="Times New Roman"/>
                <w:sz w:val="20"/>
                <w:szCs w:val="20"/>
              </w:rPr>
              <w:t>Century </w:t>
            </w:r>
            <w:r w:rsidRPr="008F7CD9">
              <w:rPr>
                <w:rFonts w:ascii="Times New Roman" w:hAnsi="Times New Roman" w:cs="Times New Roman" w:hint="eastAsia"/>
                <w:sz w:val="20"/>
                <w:szCs w:val="20"/>
              </w:rPr>
              <w:t>Avenue, Shanghai</w:t>
            </w:r>
          </w:p>
        </w:tc>
        <w:tc>
          <w:tcPr>
            <w:tcW w:w="1710" w:type="dxa"/>
            <w:gridSpan w:val="2"/>
            <w:vAlign w:val="center"/>
          </w:tcPr>
          <w:p w:rsidR="00FC6908" w:rsidRPr="008F7CD9" w:rsidRDefault="0029555A" w:rsidP="00916A77">
            <w:pPr>
              <w:spacing w:before="120" w:after="120"/>
              <w:jc w:val="center"/>
              <w:rPr>
                <w:rFonts w:ascii="Times New Roman" w:hAnsi="Times New Roman" w:cs="Times New Roman"/>
                <w:sz w:val="20"/>
                <w:szCs w:val="20"/>
              </w:rPr>
            </w:pPr>
            <w:r w:rsidRPr="008F7CD9">
              <w:rPr>
                <w:rFonts w:ascii="Times New Roman" w:hAnsi="Times New Roman" w:cs="Times New Roman" w:hint="eastAsia"/>
                <w:sz w:val="20"/>
                <w:szCs w:val="20"/>
              </w:rPr>
              <w:t>Tel.:</w:t>
            </w:r>
            <w:r w:rsidRPr="008F7CD9">
              <w:rPr>
                <w:rFonts w:ascii="Times New Roman" w:hAnsi="Times New Roman" w:cs="Times New Roman"/>
                <w:sz w:val="20"/>
                <w:szCs w:val="20"/>
              </w:rPr>
              <w:t xml:space="preserve"> 63797986, 63797982</w:t>
            </w:r>
          </w:p>
        </w:tc>
        <w:tc>
          <w:tcPr>
            <w:tcW w:w="1530" w:type="dxa"/>
            <w:vMerge/>
            <w:vAlign w:val="center"/>
          </w:tcPr>
          <w:p w:rsidR="00FC6908" w:rsidRPr="008F7CD9" w:rsidRDefault="00FC6908" w:rsidP="00B96332">
            <w:pPr>
              <w:spacing w:before="120" w:after="120"/>
              <w:jc w:val="center"/>
              <w:rPr>
                <w:rFonts w:ascii="Times New Roman" w:eastAsia="楷体" w:hAnsi="Times New Roman"/>
                <w:sz w:val="20"/>
                <w:szCs w:val="20"/>
              </w:rPr>
            </w:pPr>
          </w:p>
        </w:tc>
        <w:tc>
          <w:tcPr>
            <w:tcW w:w="1350"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eastAsia="楷体" w:hAnsi="Times New Roman" w:hint="eastAsia"/>
                <w:sz w:val="20"/>
                <w:szCs w:val="20"/>
              </w:rPr>
              <w:t>T</w:t>
            </w:r>
            <w:r w:rsidRPr="008F7CD9">
              <w:rPr>
                <w:rFonts w:ascii="Times New Roman" w:eastAsia="楷体" w:hAnsi="Times New Roman"/>
                <w:sz w:val="20"/>
                <w:szCs w:val="20"/>
              </w:rPr>
              <w:t>ENG</w:t>
            </w:r>
            <w:r w:rsidRPr="008F7CD9">
              <w:rPr>
                <w:rFonts w:ascii="Times New Roman" w:eastAsia="楷体" w:hAnsi="Times New Roman" w:hint="eastAsia"/>
                <w:sz w:val="20"/>
                <w:szCs w:val="20"/>
              </w:rPr>
              <w:t xml:space="preserve"> Lili</w:t>
            </w:r>
          </w:p>
        </w:tc>
        <w:tc>
          <w:tcPr>
            <w:tcW w:w="1917"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13816590889</w:t>
            </w:r>
          </w:p>
        </w:tc>
      </w:tr>
      <w:tr w:rsidR="00FC6908" w:rsidRPr="008F7CD9" w:rsidTr="00916A77">
        <w:trPr>
          <w:cantSplit/>
          <w:trHeight w:hRule="exact" w:val="720"/>
        </w:trPr>
        <w:tc>
          <w:tcPr>
            <w:tcW w:w="1728" w:type="dxa"/>
            <w:vMerge w:val="restart"/>
            <w:vAlign w:val="center"/>
          </w:tcPr>
          <w:p w:rsidR="00FC6908" w:rsidRPr="008F7CD9" w:rsidRDefault="00FC6908" w:rsidP="00B96332">
            <w:pPr>
              <w:spacing w:before="120" w:after="120"/>
              <w:jc w:val="center"/>
              <w:rPr>
                <w:rFonts w:ascii="Times New Roman" w:hAnsi="Times New Roman" w:cs="Times New Roman"/>
                <w:b/>
                <w:sz w:val="20"/>
                <w:szCs w:val="20"/>
              </w:rPr>
            </w:pPr>
            <w:r w:rsidRPr="008F7CD9">
              <w:rPr>
                <w:rFonts w:ascii="Times New Roman" w:hAnsi="Times New Roman" w:cs="Times New Roman"/>
                <w:b/>
                <w:sz w:val="20"/>
                <w:szCs w:val="20"/>
              </w:rPr>
              <w:t>China Minsheng Bank</w:t>
            </w:r>
          </w:p>
        </w:tc>
        <w:tc>
          <w:tcPr>
            <w:tcW w:w="1170" w:type="dxa"/>
            <w:vAlign w:val="center"/>
          </w:tcPr>
          <w:p w:rsidR="00FC6908" w:rsidRPr="008F7CD9" w:rsidRDefault="00FC6908"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Designated Branch</w:t>
            </w:r>
          </w:p>
        </w:tc>
        <w:tc>
          <w:tcPr>
            <w:tcW w:w="6480" w:type="dxa"/>
            <w:gridSpan w:val="3"/>
            <w:vAlign w:val="center"/>
          </w:tcPr>
          <w:p w:rsidR="00FC6908" w:rsidRPr="008F7CD9" w:rsidRDefault="0029555A" w:rsidP="00916A77">
            <w:pPr>
              <w:spacing w:before="120" w:after="120"/>
              <w:jc w:val="center"/>
              <w:rPr>
                <w:rFonts w:ascii="Times New Roman" w:hAnsi="Times New Roman" w:cs="Times New Roman"/>
                <w:sz w:val="20"/>
                <w:szCs w:val="20"/>
              </w:rPr>
            </w:pPr>
            <w:r w:rsidRPr="008F7CD9">
              <w:rPr>
                <w:rFonts w:ascii="Times New Roman" w:hAnsi="Times New Roman" w:cs="Times New Roman" w:hint="eastAsia"/>
                <w:sz w:val="20"/>
                <w:szCs w:val="20"/>
              </w:rPr>
              <w:t xml:space="preserve">China Minsheng Bank Shanghai Futures </w:t>
            </w:r>
            <w:r w:rsidRPr="008F7CD9">
              <w:rPr>
                <w:rFonts w:ascii="Times New Roman" w:hAnsi="Times New Roman" w:cs="Times New Roman"/>
                <w:sz w:val="20"/>
                <w:szCs w:val="20"/>
              </w:rPr>
              <w:t>Exchange</w:t>
            </w:r>
            <w:r w:rsidRPr="008F7CD9">
              <w:rPr>
                <w:rFonts w:ascii="Times New Roman" w:hAnsi="Times New Roman" w:cs="Times New Roman" w:hint="eastAsia"/>
                <w:sz w:val="20"/>
                <w:szCs w:val="20"/>
              </w:rPr>
              <w:t xml:space="preserve"> Sub-Branch</w:t>
            </w:r>
          </w:p>
        </w:tc>
        <w:tc>
          <w:tcPr>
            <w:tcW w:w="1530" w:type="dxa"/>
            <w:vMerge w:val="restart"/>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China only</w:t>
            </w:r>
          </w:p>
        </w:tc>
        <w:tc>
          <w:tcPr>
            <w:tcW w:w="1350" w:type="dxa"/>
            <w:vAlign w:val="center"/>
          </w:tcPr>
          <w:p w:rsidR="00FC6908" w:rsidRPr="008F7CD9" w:rsidRDefault="00FC6908" w:rsidP="00B96332">
            <w:pPr>
              <w:spacing w:before="120" w:after="120"/>
              <w:jc w:val="center"/>
              <w:rPr>
                <w:rFonts w:ascii="Times New Roman" w:eastAsia="楷体" w:hAnsi="Times New Roman"/>
                <w:sz w:val="20"/>
                <w:szCs w:val="20"/>
              </w:rPr>
            </w:pPr>
            <w:r w:rsidRPr="008F7CD9">
              <w:rPr>
                <w:rFonts w:ascii="Times New Roman" w:eastAsia="楷体" w:hAnsi="Times New Roman" w:hint="eastAsia"/>
                <w:sz w:val="20"/>
                <w:szCs w:val="20"/>
              </w:rPr>
              <w:t>W</w:t>
            </w:r>
            <w:r w:rsidRPr="008F7CD9">
              <w:rPr>
                <w:rFonts w:ascii="Times New Roman" w:eastAsia="楷体" w:hAnsi="Times New Roman"/>
                <w:sz w:val="20"/>
                <w:szCs w:val="20"/>
              </w:rPr>
              <w:t>U</w:t>
            </w:r>
            <w:r w:rsidRPr="008F7CD9">
              <w:rPr>
                <w:rFonts w:ascii="Times New Roman" w:eastAsia="楷体" w:hAnsi="Times New Roman" w:hint="eastAsia"/>
                <w:sz w:val="20"/>
                <w:szCs w:val="20"/>
              </w:rPr>
              <w:t xml:space="preserve"> Jiayi</w:t>
            </w:r>
          </w:p>
        </w:tc>
        <w:tc>
          <w:tcPr>
            <w:tcW w:w="1917"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18616917506</w:t>
            </w:r>
          </w:p>
        </w:tc>
      </w:tr>
      <w:tr w:rsidR="00FC6908" w:rsidRPr="008F7CD9" w:rsidTr="00916A77">
        <w:trPr>
          <w:cantSplit/>
          <w:trHeight w:hRule="exact" w:val="720"/>
        </w:trPr>
        <w:tc>
          <w:tcPr>
            <w:tcW w:w="1728" w:type="dxa"/>
            <w:vMerge/>
            <w:vAlign w:val="center"/>
          </w:tcPr>
          <w:p w:rsidR="00FC6908" w:rsidRPr="008F7CD9" w:rsidRDefault="00FC6908" w:rsidP="00B96332">
            <w:pPr>
              <w:spacing w:before="120" w:after="120"/>
              <w:jc w:val="center"/>
              <w:rPr>
                <w:rFonts w:ascii="Times New Roman" w:hAnsi="Times New Roman" w:cs="Times New Roman"/>
                <w:b/>
                <w:sz w:val="20"/>
                <w:szCs w:val="20"/>
              </w:rPr>
            </w:pPr>
          </w:p>
        </w:tc>
        <w:tc>
          <w:tcPr>
            <w:tcW w:w="1170" w:type="dxa"/>
            <w:vAlign w:val="center"/>
          </w:tcPr>
          <w:p w:rsidR="00FC6908" w:rsidRPr="008F7CD9" w:rsidRDefault="00FC6908"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Address</w:t>
            </w:r>
          </w:p>
        </w:tc>
        <w:tc>
          <w:tcPr>
            <w:tcW w:w="4770" w:type="dxa"/>
            <w:vAlign w:val="center"/>
          </w:tcPr>
          <w:p w:rsidR="00FC6908" w:rsidRPr="008F7CD9" w:rsidRDefault="0029555A"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1/</w:t>
            </w:r>
            <w:r w:rsidR="003209D0" w:rsidRPr="008F7CD9">
              <w:rPr>
                <w:rFonts w:ascii="Times New Roman" w:hAnsi="Times New Roman" w:cs="Times New Roman"/>
                <w:sz w:val="20"/>
                <w:szCs w:val="20"/>
              </w:rPr>
              <w:t xml:space="preserve">F, Ping An Fortune Tower, </w:t>
            </w:r>
            <w:r w:rsidRPr="008F7CD9">
              <w:rPr>
                <w:rFonts w:ascii="Times New Roman" w:hAnsi="Times New Roman" w:cs="Times New Roman"/>
                <w:sz w:val="20"/>
                <w:szCs w:val="20"/>
              </w:rPr>
              <w:t>577 Pudian Road, Shanghai</w:t>
            </w:r>
          </w:p>
        </w:tc>
        <w:tc>
          <w:tcPr>
            <w:tcW w:w="1710" w:type="dxa"/>
            <w:gridSpan w:val="2"/>
            <w:vAlign w:val="center"/>
          </w:tcPr>
          <w:p w:rsidR="00FC6908" w:rsidRPr="008F7CD9" w:rsidRDefault="0029555A" w:rsidP="00916A77">
            <w:pPr>
              <w:spacing w:before="120" w:after="120"/>
              <w:jc w:val="center"/>
              <w:rPr>
                <w:rFonts w:ascii="Times New Roman" w:hAnsi="Times New Roman" w:cs="Times New Roman"/>
                <w:sz w:val="20"/>
                <w:szCs w:val="20"/>
              </w:rPr>
            </w:pPr>
            <w:r w:rsidRPr="008F7CD9">
              <w:rPr>
                <w:rFonts w:ascii="Times New Roman" w:hAnsi="Times New Roman" w:cs="Times New Roman" w:hint="eastAsia"/>
                <w:sz w:val="20"/>
                <w:szCs w:val="20"/>
              </w:rPr>
              <w:t>Tel.:</w:t>
            </w:r>
            <w:r w:rsidRPr="008F7CD9">
              <w:rPr>
                <w:rFonts w:ascii="Times New Roman" w:hAnsi="Times New Roman" w:cs="Times New Roman"/>
                <w:sz w:val="20"/>
                <w:szCs w:val="20"/>
              </w:rPr>
              <w:t xml:space="preserve"> 50125497</w:t>
            </w:r>
          </w:p>
        </w:tc>
        <w:tc>
          <w:tcPr>
            <w:tcW w:w="1530" w:type="dxa"/>
            <w:vMerge/>
            <w:vAlign w:val="center"/>
          </w:tcPr>
          <w:p w:rsidR="00FC6908" w:rsidRPr="008F7CD9" w:rsidRDefault="00FC6908" w:rsidP="00B96332">
            <w:pPr>
              <w:spacing w:before="120" w:after="120"/>
              <w:jc w:val="center"/>
              <w:rPr>
                <w:rFonts w:ascii="Times New Roman" w:eastAsia="楷体" w:hAnsi="Times New Roman"/>
                <w:sz w:val="20"/>
                <w:szCs w:val="20"/>
              </w:rPr>
            </w:pPr>
          </w:p>
        </w:tc>
        <w:tc>
          <w:tcPr>
            <w:tcW w:w="1350"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eastAsia="楷体" w:hAnsi="Times New Roman" w:hint="eastAsia"/>
                <w:sz w:val="20"/>
                <w:szCs w:val="20"/>
              </w:rPr>
              <w:t>W</w:t>
            </w:r>
            <w:r w:rsidRPr="008F7CD9">
              <w:rPr>
                <w:rFonts w:ascii="Times New Roman" w:eastAsia="楷体" w:hAnsi="Times New Roman"/>
                <w:sz w:val="20"/>
                <w:szCs w:val="20"/>
              </w:rPr>
              <w:t>AN</w:t>
            </w:r>
            <w:r w:rsidRPr="008F7CD9">
              <w:rPr>
                <w:rFonts w:ascii="Times New Roman" w:eastAsia="楷体" w:hAnsi="Times New Roman" w:hint="eastAsia"/>
                <w:sz w:val="20"/>
                <w:szCs w:val="20"/>
              </w:rPr>
              <w:t xml:space="preserve"> Chun</w:t>
            </w:r>
          </w:p>
        </w:tc>
        <w:tc>
          <w:tcPr>
            <w:tcW w:w="1917"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18621563090</w:t>
            </w:r>
          </w:p>
        </w:tc>
      </w:tr>
      <w:tr w:rsidR="00FC6908" w:rsidRPr="008F7CD9" w:rsidTr="00916A77">
        <w:trPr>
          <w:cantSplit/>
          <w:trHeight w:hRule="exact" w:val="720"/>
        </w:trPr>
        <w:tc>
          <w:tcPr>
            <w:tcW w:w="1728" w:type="dxa"/>
            <w:vMerge w:val="restart"/>
            <w:vAlign w:val="center"/>
          </w:tcPr>
          <w:p w:rsidR="00FC6908" w:rsidRPr="008F7CD9" w:rsidRDefault="00FC6908" w:rsidP="00916A77">
            <w:pPr>
              <w:keepNext/>
              <w:spacing w:before="120" w:after="120"/>
              <w:jc w:val="center"/>
              <w:rPr>
                <w:rFonts w:ascii="Times New Roman" w:hAnsi="Times New Roman" w:cs="Times New Roman"/>
                <w:b/>
                <w:sz w:val="20"/>
                <w:szCs w:val="20"/>
              </w:rPr>
            </w:pPr>
            <w:r w:rsidRPr="008F7CD9">
              <w:rPr>
                <w:rFonts w:ascii="Times New Roman" w:hAnsi="Times New Roman" w:cs="Times New Roman"/>
                <w:b/>
                <w:sz w:val="20"/>
                <w:szCs w:val="20"/>
              </w:rPr>
              <w:lastRenderedPageBreak/>
              <w:t>Ping An Bank</w:t>
            </w:r>
          </w:p>
        </w:tc>
        <w:tc>
          <w:tcPr>
            <w:tcW w:w="1170" w:type="dxa"/>
            <w:vAlign w:val="center"/>
          </w:tcPr>
          <w:p w:rsidR="00FC6908" w:rsidRPr="008F7CD9" w:rsidRDefault="00FC6908" w:rsidP="00916A77">
            <w:pPr>
              <w:keepNext/>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Designated Branch</w:t>
            </w:r>
          </w:p>
        </w:tc>
        <w:tc>
          <w:tcPr>
            <w:tcW w:w="6480" w:type="dxa"/>
            <w:gridSpan w:val="3"/>
            <w:vAlign w:val="center"/>
          </w:tcPr>
          <w:p w:rsidR="00FC6908" w:rsidRPr="008F7CD9" w:rsidRDefault="0029555A" w:rsidP="00916A77">
            <w:pPr>
              <w:keepNext/>
              <w:spacing w:before="120" w:after="120"/>
              <w:jc w:val="center"/>
              <w:rPr>
                <w:rFonts w:ascii="Times New Roman" w:hAnsi="Times New Roman" w:cs="Times New Roman"/>
                <w:sz w:val="20"/>
                <w:szCs w:val="20"/>
              </w:rPr>
            </w:pPr>
            <w:r w:rsidRPr="008F7CD9">
              <w:rPr>
                <w:rFonts w:ascii="Times New Roman" w:hAnsi="Times New Roman" w:cs="Times New Roman" w:hint="eastAsia"/>
                <w:sz w:val="20"/>
                <w:szCs w:val="20"/>
              </w:rPr>
              <w:t xml:space="preserve">Ping An Bank Shanghai Futures </w:t>
            </w:r>
            <w:r w:rsidRPr="008F7CD9">
              <w:rPr>
                <w:rFonts w:ascii="Times New Roman" w:hAnsi="Times New Roman" w:cs="Times New Roman"/>
                <w:sz w:val="20"/>
                <w:szCs w:val="20"/>
              </w:rPr>
              <w:t>Exchange</w:t>
            </w:r>
            <w:r w:rsidRPr="008F7CD9">
              <w:rPr>
                <w:rFonts w:ascii="Times New Roman" w:hAnsi="Times New Roman" w:cs="Times New Roman" w:hint="eastAsia"/>
                <w:sz w:val="20"/>
                <w:szCs w:val="20"/>
              </w:rPr>
              <w:t xml:space="preserve"> Sub-Branch</w:t>
            </w:r>
          </w:p>
        </w:tc>
        <w:tc>
          <w:tcPr>
            <w:tcW w:w="1530" w:type="dxa"/>
            <w:vMerge w:val="restart"/>
            <w:vAlign w:val="center"/>
          </w:tcPr>
          <w:p w:rsidR="00FC6908" w:rsidRPr="008F7CD9" w:rsidRDefault="00FC6908" w:rsidP="00916A77">
            <w:pPr>
              <w:keepNext/>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China only</w:t>
            </w:r>
          </w:p>
        </w:tc>
        <w:tc>
          <w:tcPr>
            <w:tcW w:w="1350" w:type="dxa"/>
            <w:vAlign w:val="center"/>
          </w:tcPr>
          <w:p w:rsidR="00FC6908" w:rsidRPr="008F7CD9" w:rsidRDefault="00FC6908" w:rsidP="00916A77">
            <w:pPr>
              <w:keepNext/>
              <w:spacing w:before="120" w:after="120"/>
              <w:jc w:val="center"/>
              <w:rPr>
                <w:rFonts w:ascii="Times New Roman" w:eastAsia="楷体" w:hAnsi="Times New Roman"/>
                <w:sz w:val="20"/>
                <w:szCs w:val="20"/>
              </w:rPr>
            </w:pPr>
            <w:r w:rsidRPr="008F7CD9">
              <w:rPr>
                <w:rFonts w:ascii="Times New Roman" w:eastAsia="楷体" w:hAnsi="Times New Roman" w:hint="eastAsia"/>
                <w:sz w:val="20"/>
                <w:szCs w:val="20"/>
              </w:rPr>
              <w:t>J</w:t>
            </w:r>
            <w:r w:rsidRPr="008F7CD9">
              <w:rPr>
                <w:rFonts w:ascii="Times New Roman" w:eastAsia="楷体" w:hAnsi="Times New Roman"/>
                <w:sz w:val="20"/>
                <w:szCs w:val="20"/>
              </w:rPr>
              <w:t>IANG</w:t>
            </w:r>
            <w:r w:rsidRPr="008F7CD9">
              <w:rPr>
                <w:rFonts w:ascii="Times New Roman" w:eastAsia="楷体" w:hAnsi="Times New Roman" w:hint="eastAsia"/>
                <w:sz w:val="20"/>
                <w:szCs w:val="20"/>
              </w:rPr>
              <w:t xml:space="preserve"> Yujie</w:t>
            </w:r>
            <w:r w:rsidRPr="008F7CD9">
              <w:rPr>
                <w:rFonts w:ascii="Times New Roman" w:eastAsia="楷体" w:hAnsi="Times New Roman"/>
                <w:sz w:val="20"/>
                <w:szCs w:val="20"/>
              </w:rPr>
              <w:t xml:space="preserve"> </w:t>
            </w:r>
          </w:p>
        </w:tc>
        <w:tc>
          <w:tcPr>
            <w:tcW w:w="1917" w:type="dxa"/>
            <w:vAlign w:val="center"/>
          </w:tcPr>
          <w:p w:rsidR="00FC6908" w:rsidRPr="008F7CD9" w:rsidRDefault="00FC6908" w:rsidP="00916A77">
            <w:pPr>
              <w:keepNext/>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58666359, 13816650508</w:t>
            </w:r>
          </w:p>
        </w:tc>
      </w:tr>
      <w:tr w:rsidR="00FC6908" w:rsidRPr="008F7CD9" w:rsidTr="00916A77">
        <w:trPr>
          <w:cantSplit/>
          <w:trHeight w:hRule="exact" w:val="720"/>
        </w:trPr>
        <w:tc>
          <w:tcPr>
            <w:tcW w:w="1728" w:type="dxa"/>
            <w:vMerge/>
            <w:vAlign w:val="center"/>
          </w:tcPr>
          <w:p w:rsidR="00FC6908" w:rsidRPr="008F7CD9" w:rsidRDefault="00FC6908" w:rsidP="00B96332">
            <w:pPr>
              <w:spacing w:before="120" w:after="120"/>
              <w:jc w:val="center"/>
              <w:rPr>
                <w:rFonts w:ascii="Times New Roman" w:hAnsi="Times New Roman" w:cs="Times New Roman"/>
                <w:b/>
                <w:sz w:val="20"/>
                <w:szCs w:val="20"/>
              </w:rPr>
            </w:pPr>
          </w:p>
        </w:tc>
        <w:tc>
          <w:tcPr>
            <w:tcW w:w="1170" w:type="dxa"/>
            <w:vAlign w:val="center"/>
          </w:tcPr>
          <w:p w:rsidR="00FC6908" w:rsidRPr="008F7CD9" w:rsidRDefault="00FC6908"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Address</w:t>
            </w:r>
          </w:p>
        </w:tc>
        <w:tc>
          <w:tcPr>
            <w:tcW w:w="4770" w:type="dxa"/>
            <w:vAlign w:val="center"/>
          </w:tcPr>
          <w:p w:rsidR="00FC6908" w:rsidRPr="008F7CD9" w:rsidRDefault="0029555A" w:rsidP="00916A77">
            <w:pPr>
              <w:spacing w:before="120" w:after="120"/>
              <w:jc w:val="center"/>
              <w:rPr>
                <w:rFonts w:ascii="Times New Roman" w:hAnsi="Times New Roman" w:cs="Times New Roman"/>
                <w:sz w:val="20"/>
                <w:szCs w:val="20"/>
              </w:rPr>
            </w:pPr>
            <w:r w:rsidRPr="008F7CD9">
              <w:rPr>
                <w:rFonts w:ascii="Times New Roman" w:hAnsi="Times New Roman" w:cs="Times New Roman" w:hint="eastAsia"/>
                <w:sz w:val="20"/>
                <w:szCs w:val="20"/>
              </w:rPr>
              <w:t xml:space="preserve">1/F, </w:t>
            </w:r>
            <w:r w:rsidR="003209D0" w:rsidRPr="008F7CD9">
              <w:rPr>
                <w:rFonts w:ascii="Times New Roman" w:hAnsi="Times New Roman" w:cs="Times New Roman" w:hint="eastAsia"/>
                <w:sz w:val="20"/>
                <w:szCs w:val="20"/>
              </w:rPr>
              <w:t>Guohua Life Financial Tower, 288</w:t>
            </w:r>
            <w:r w:rsidRPr="008F7CD9">
              <w:rPr>
                <w:rFonts w:ascii="Times New Roman" w:hAnsi="Times New Roman" w:cs="Times New Roman" w:hint="eastAsia"/>
                <w:sz w:val="20"/>
                <w:szCs w:val="20"/>
              </w:rPr>
              <w:t xml:space="preserve"> Xiangcheng Road, Shanghai</w:t>
            </w:r>
          </w:p>
        </w:tc>
        <w:tc>
          <w:tcPr>
            <w:tcW w:w="1710" w:type="dxa"/>
            <w:gridSpan w:val="2"/>
            <w:vAlign w:val="center"/>
          </w:tcPr>
          <w:p w:rsidR="00FC6908" w:rsidRPr="008F7CD9" w:rsidRDefault="0029555A" w:rsidP="00916A77">
            <w:pPr>
              <w:spacing w:before="120" w:after="120"/>
              <w:jc w:val="center"/>
              <w:rPr>
                <w:rFonts w:ascii="Times New Roman" w:hAnsi="Times New Roman" w:cs="Times New Roman"/>
                <w:sz w:val="20"/>
                <w:szCs w:val="20"/>
              </w:rPr>
            </w:pPr>
            <w:r w:rsidRPr="008F7CD9">
              <w:rPr>
                <w:rFonts w:ascii="Times New Roman" w:hAnsi="Times New Roman" w:cs="Times New Roman" w:hint="eastAsia"/>
                <w:sz w:val="20"/>
                <w:szCs w:val="20"/>
              </w:rPr>
              <w:t>Tel.:</w:t>
            </w:r>
            <w:r w:rsidRPr="008F7CD9">
              <w:rPr>
                <w:rFonts w:ascii="Times New Roman" w:hAnsi="Times New Roman" w:cs="Times New Roman"/>
                <w:sz w:val="20"/>
                <w:szCs w:val="20"/>
              </w:rPr>
              <w:t xml:space="preserve"> 58666527</w:t>
            </w:r>
          </w:p>
        </w:tc>
        <w:tc>
          <w:tcPr>
            <w:tcW w:w="1530" w:type="dxa"/>
            <w:vMerge/>
            <w:vAlign w:val="center"/>
          </w:tcPr>
          <w:p w:rsidR="00FC6908" w:rsidRPr="008F7CD9" w:rsidRDefault="00FC6908" w:rsidP="00B96332">
            <w:pPr>
              <w:spacing w:before="120" w:after="120"/>
              <w:jc w:val="center"/>
              <w:rPr>
                <w:rFonts w:ascii="Times New Roman" w:eastAsia="楷体" w:hAnsi="Times New Roman"/>
                <w:sz w:val="20"/>
                <w:szCs w:val="20"/>
              </w:rPr>
            </w:pPr>
          </w:p>
        </w:tc>
        <w:tc>
          <w:tcPr>
            <w:tcW w:w="1350"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eastAsia="楷体" w:hAnsi="Times New Roman" w:hint="eastAsia"/>
                <w:sz w:val="20"/>
                <w:szCs w:val="20"/>
              </w:rPr>
              <w:t>G</w:t>
            </w:r>
            <w:r w:rsidRPr="008F7CD9">
              <w:rPr>
                <w:rFonts w:ascii="Times New Roman" w:eastAsia="楷体" w:hAnsi="Times New Roman"/>
                <w:sz w:val="20"/>
                <w:szCs w:val="20"/>
              </w:rPr>
              <w:t>U</w:t>
            </w:r>
            <w:r w:rsidRPr="008F7CD9">
              <w:rPr>
                <w:rFonts w:ascii="Times New Roman" w:eastAsia="楷体" w:hAnsi="Times New Roman" w:hint="eastAsia"/>
                <w:sz w:val="20"/>
                <w:szCs w:val="20"/>
              </w:rPr>
              <w:t xml:space="preserve"> Yupei</w:t>
            </w:r>
          </w:p>
        </w:tc>
        <w:tc>
          <w:tcPr>
            <w:tcW w:w="1917"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bCs/>
                <w:sz w:val="20"/>
                <w:szCs w:val="20"/>
              </w:rPr>
              <w:t>58666596, 13816311120</w:t>
            </w:r>
          </w:p>
        </w:tc>
      </w:tr>
      <w:tr w:rsidR="00FC6908" w:rsidRPr="008F7CD9" w:rsidTr="00916A77">
        <w:trPr>
          <w:cantSplit/>
          <w:trHeight w:hRule="exact" w:val="720"/>
        </w:trPr>
        <w:tc>
          <w:tcPr>
            <w:tcW w:w="1728" w:type="dxa"/>
            <w:vMerge w:val="restart"/>
            <w:vAlign w:val="center"/>
          </w:tcPr>
          <w:p w:rsidR="00FC6908" w:rsidRPr="008F7CD9" w:rsidRDefault="00FC6908" w:rsidP="00B96332">
            <w:pPr>
              <w:spacing w:before="120" w:after="120"/>
              <w:jc w:val="center"/>
              <w:rPr>
                <w:rFonts w:ascii="Times New Roman" w:hAnsi="Times New Roman" w:cs="Times New Roman"/>
                <w:b/>
                <w:sz w:val="20"/>
                <w:szCs w:val="20"/>
              </w:rPr>
            </w:pPr>
            <w:r w:rsidRPr="008F7CD9">
              <w:rPr>
                <w:rFonts w:ascii="Times New Roman" w:hAnsi="Times New Roman" w:cs="Times New Roman"/>
                <w:b/>
                <w:sz w:val="20"/>
                <w:szCs w:val="20"/>
              </w:rPr>
              <w:t>DBS Bank</w:t>
            </w:r>
          </w:p>
        </w:tc>
        <w:tc>
          <w:tcPr>
            <w:tcW w:w="1170" w:type="dxa"/>
            <w:vAlign w:val="center"/>
          </w:tcPr>
          <w:p w:rsidR="00FC6908" w:rsidRPr="008F7CD9" w:rsidRDefault="00FC6908"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Designated Branch</w:t>
            </w:r>
          </w:p>
        </w:tc>
        <w:tc>
          <w:tcPr>
            <w:tcW w:w="6480" w:type="dxa"/>
            <w:gridSpan w:val="3"/>
            <w:vAlign w:val="center"/>
          </w:tcPr>
          <w:p w:rsidR="00FC6908" w:rsidRPr="008F7CD9" w:rsidRDefault="0029555A" w:rsidP="00916A77">
            <w:pPr>
              <w:spacing w:before="120" w:after="120"/>
              <w:jc w:val="center"/>
              <w:rPr>
                <w:rFonts w:ascii="Times New Roman" w:hAnsi="Times New Roman" w:cs="Times New Roman"/>
                <w:sz w:val="20"/>
                <w:szCs w:val="20"/>
              </w:rPr>
            </w:pPr>
            <w:r w:rsidRPr="008F7CD9">
              <w:rPr>
                <w:rFonts w:ascii="Times New Roman" w:hAnsi="Times New Roman" w:cs="Times New Roman" w:hint="eastAsia"/>
                <w:sz w:val="20"/>
                <w:szCs w:val="20"/>
              </w:rPr>
              <w:t>DBS Bank (China) Shanghai Branch</w:t>
            </w:r>
          </w:p>
        </w:tc>
        <w:tc>
          <w:tcPr>
            <w:tcW w:w="1530" w:type="dxa"/>
            <w:vMerge w:val="restart"/>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Overseas only</w:t>
            </w:r>
          </w:p>
        </w:tc>
        <w:tc>
          <w:tcPr>
            <w:tcW w:w="1350" w:type="dxa"/>
            <w:vAlign w:val="center"/>
          </w:tcPr>
          <w:p w:rsidR="00FC6908" w:rsidRPr="008F7CD9" w:rsidRDefault="00FC6908" w:rsidP="00B96332">
            <w:pPr>
              <w:spacing w:before="120" w:after="120"/>
              <w:jc w:val="center"/>
              <w:rPr>
                <w:rFonts w:ascii="Times New Roman" w:eastAsia="楷体" w:hAnsi="Times New Roman"/>
                <w:sz w:val="20"/>
                <w:szCs w:val="20"/>
              </w:rPr>
            </w:pPr>
            <w:r w:rsidRPr="008F7CD9">
              <w:rPr>
                <w:rFonts w:ascii="Times New Roman" w:eastAsia="楷体" w:hAnsi="Times New Roman"/>
                <w:sz w:val="20"/>
                <w:szCs w:val="20"/>
              </w:rPr>
              <w:t>YANG</w:t>
            </w:r>
            <w:r w:rsidRPr="008F7CD9">
              <w:rPr>
                <w:rFonts w:ascii="Times New Roman" w:eastAsia="楷体" w:hAnsi="Times New Roman" w:hint="eastAsia"/>
                <w:sz w:val="20"/>
                <w:szCs w:val="20"/>
              </w:rPr>
              <w:t xml:space="preserve"> </w:t>
            </w:r>
            <w:r w:rsidRPr="008F7CD9">
              <w:rPr>
                <w:rFonts w:ascii="Times New Roman" w:eastAsia="楷体" w:hAnsi="Times New Roman"/>
                <w:sz w:val="20"/>
                <w:szCs w:val="20"/>
              </w:rPr>
              <w:t>Wen</w:t>
            </w:r>
          </w:p>
        </w:tc>
        <w:tc>
          <w:tcPr>
            <w:tcW w:w="1917" w:type="dxa"/>
            <w:vAlign w:val="center"/>
          </w:tcPr>
          <w:p w:rsidR="00FC6908" w:rsidRPr="008F7CD9" w:rsidRDefault="00FC6908" w:rsidP="00B96332">
            <w:pPr>
              <w:spacing w:before="120" w:after="120"/>
              <w:jc w:val="center"/>
              <w:rPr>
                <w:rFonts w:ascii="Times New Roman" w:eastAsia="楷体" w:hAnsi="Times New Roman"/>
                <w:sz w:val="20"/>
                <w:szCs w:val="20"/>
              </w:rPr>
            </w:pPr>
            <w:r w:rsidRPr="008F7CD9">
              <w:rPr>
                <w:rFonts w:ascii="Times New Roman" w:eastAsia="楷体" w:hAnsi="Times New Roman"/>
                <w:sz w:val="20"/>
                <w:szCs w:val="20"/>
              </w:rPr>
              <w:t>+8621 20610943, +86 1381892919</w:t>
            </w:r>
          </w:p>
          <w:p w:rsidR="00FC6908" w:rsidRPr="008F7CD9" w:rsidRDefault="00FC6908" w:rsidP="00B96332">
            <w:pPr>
              <w:spacing w:before="120" w:after="120"/>
              <w:jc w:val="center"/>
              <w:rPr>
                <w:rFonts w:ascii="Times New Roman" w:eastAsia="楷体" w:hAnsi="Times New Roman"/>
                <w:szCs w:val="24"/>
              </w:rPr>
            </w:pPr>
            <w:r w:rsidRPr="008F7CD9">
              <w:rPr>
                <w:rFonts w:ascii="Times New Roman" w:eastAsia="楷体" w:hAnsi="Times New Roman"/>
                <w:sz w:val="20"/>
                <w:szCs w:val="20"/>
              </w:rPr>
              <w:t>yangwenyang@dbs.com</w:t>
            </w:r>
          </w:p>
        </w:tc>
      </w:tr>
      <w:tr w:rsidR="00FC6908" w:rsidRPr="008F7CD9" w:rsidTr="00916A77">
        <w:trPr>
          <w:cantSplit/>
          <w:trHeight w:hRule="exact" w:val="720"/>
        </w:trPr>
        <w:tc>
          <w:tcPr>
            <w:tcW w:w="1728" w:type="dxa"/>
            <w:vMerge/>
            <w:vAlign w:val="center"/>
          </w:tcPr>
          <w:p w:rsidR="00FC6908" w:rsidRPr="008F7CD9" w:rsidRDefault="00FC6908" w:rsidP="00B96332">
            <w:pPr>
              <w:spacing w:before="120" w:after="120"/>
              <w:jc w:val="center"/>
              <w:rPr>
                <w:rFonts w:ascii="Times New Roman" w:hAnsi="Times New Roman" w:cs="Times New Roman"/>
                <w:sz w:val="20"/>
                <w:szCs w:val="20"/>
              </w:rPr>
            </w:pPr>
          </w:p>
        </w:tc>
        <w:tc>
          <w:tcPr>
            <w:tcW w:w="1170" w:type="dxa"/>
            <w:vAlign w:val="center"/>
          </w:tcPr>
          <w:p w:rsidR="00FC6908" w:rsidRPr="008F7CD9" w:rsidRDefault="00FC6908" w:rsidP="00916A77">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Address</w:t>
            </w:r>
          </w:p>
        </w:tc>
        <w:tc>
          <w:tcPr>
            <w:tcW w:w="4860" w:type="dxa"/>
            <w:gridSpan w:val="2"/>
            <w:vAlign w:val="center"/>
          </w:tcPr>
          <w:p w:rsidR="00FC6908" w:rsidRPr="008F7CD9" w:rsidRDefault="0048114D" w:rsidP="00916A77">
            <w:pPr>
              <w:spacing w:before="120" w:after="120"/>
              <w:jc w:val="center"/>
              <w:rPr>
                <w:rFonts w:ascii="Times New Roman" w:hAnsi="Times New Roman" w:cs="Times New Roman"/>
                <w:sz w:val="20"/>
                <w:szCs w:val="20"/>
              </w:rPr>
            </w:pPr>
            <w:r w:rsidRPr="008F7CD9">
              <w:rPr>
                <w:rFonts w:ascii="Times New Roman" w:hAnsi="Times New Roman" w:cs="Times New Roman" w:hint="eastAsia"/>
                <w:sz w:val="20"/>
                <w:szCs w:val="20"/>
              </w:rPr>
              <w:t>16/F,</w:t>
            </w:r>
            <w:r w:rsidRPr="008F7CD9">
              <w:rPr>
                <w:rFonts w:ascii="Times New Roman" w:hAnsi="Times New Roman" w:cs="Times New Roman"/>
                <w:sz w:val="20"/>
                <w:szCs w:val="20"/>
              </w:rPr>
              <w:t xml:space="preserve"> </w:t>
            </w:r>
            <w:r w:rsidRPr="008F7CD9">
              <w:rPr>
                <w:rFonts w:ascii="Times New Roman" w:hAnsi="Times New Roman" w:cs="Times New Roman" w:hint="eastAsia"/>
                <w:sz w:val="20"/>
                <w:szCs w:val="20"/>
              </w:rPr>
              <w:t>1318</w:t>
            </w:r>
            <w:r w:rsidR="0029555A" w:rsidRPr="008F7CD9">
              <w:rPr>
                <w:rFonts w:ascii="Times New Roman" w:hAnsi="Times New Roman" w:cs="Times New Roman" w:hint="eastAsia"/>
                <w:sz w:val="20"/>
                <w:szCs w:val="20"/>
              </w:rPr>
              <w:t xml:space="preserve"> Lujiazui Ring Road, Pudong New Area</w:t>
            </w:r>
            <w:r w:rsidRPr="008F7CD9">
              <w:rPr>
                <w:rFonts w:ascii="Times New Roman" w:hAnsi="Times New Roman" w:cs="Times New Roman"/>
                <w:sz w:val="20"/>
                <w:szCs w:val="20"/>
              </w:rPr>
              <w:t>, Shanghai</w:t>
            </w:r>
          </w:p>
        </w:tc>
        <w:tc>
          <w:tcPr>
            <w:tcW w:w="1620" w:type="dxa"/>
            <w:vAlign w:val="center"/>
          </w:tcPr>
          <w:p w:rsidR="00FC6908" w:rsidRPr="008F7CD9" w:rsidRDefault="0029555A" w:rsidP="00916A77">
            <w:pPr>
              <w:spacing w:before="120" w:after="120"/>
              <w:jc w:val="center"/>
              <w:rPr>
                <w:rFonts w:ascii="Times New Roman" w:hAnsi="Times New Roman" w:cs="Times New Roman"/>
                <w:sz w:val="20"/>
                <w:szCs w:val="20"/>
              </w:rPr>
            </w:pPr>
            <w:r w:rsidRPr="008F7CD9">
              <w:rPr>
                <w:rFonts w:ascii="Times New Roman" w:hAnsi="Times New Roman" w:cs="Times New Roman" w:hint="eastAsia"/>
                <w:sz w:val="20"/>
                <w:szCs w:val="20"/>
              </w:rPr>
              <w:t xml:space="preserve">Tel.: </w:t>
            </w:r>
            <w:r w:rsidRPr="008F7CD9">
              <w:rPr>
                <w:rFonts w:ascii="Times New Roman" w:hAnsi="Times New Roman" w:cs="Times New Roman"/>
                <w:sz w:val="20"/>
                <w:szCs w:val="20"/>
              </w:rPr>
              <w:t>38968088</w:t>
            </w:r>
          </w:p>
        </w:tc>
        <w:tc>
          <w:tcPr>
            <w:tcW w:w="1530" w:type="dxa"/>
            <w:vMerge/>
            <w:vAlign w:val="center"/>
          </w:tcPr>
          <w:p w:rsidR="00FC6908" w:rsidRPr="008F7CD9" w:rsidRDefault="00FC6908" w:rsidP="00B96332">
            <w:pPr>
              <w:spacing w:before="120" w:after="120"/>
              <w:jc w:val="center"/>
              <w:rPr>
                <w:rFonts w:ascii="Times New Roman" w:eastAsia="楷体" w:hAnsi="Times New Roman"/>
                <w:sz w:val="20"/>
                <w:szCs w:val="20"/>
              </w:rPr>
            </w:pPr>
          </w:p>
        </w:tc>
        <w:tc>
          <w:tcPr>
            <w:tcW w:w="1350"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eastAsia="楷体" w:hAnsi="Times New Roman"/>
                <w:sz w:val="20"/>
                <w:szCs w:val="20"/>
              </w:rPr>
              <w:t>Yvonne HU</w:t>
            </w:r>
          </w:p>
        </w:tc>
        <w:tc>
          <w:tcPr>
            <w:tcW w:w="1917" w:type="dxa"/>
            <w:vAlign w:val="center"/>
          </w:tcPr>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+8621 38968153, +86 13817651668</w:t>
            </w:r>
          </w:p>
          <w:p w:rsidR="00FC6908" w:rsidRPr="008F7CD9" w:rsidRDefault="00FC6908" w:rsidP="00B96332">
            <w:pPr>
              <w:spacing w:before="120" w:after="120"/>
              <w:jc w:val="center"/>
              <w:rPr>
                <w:rFonts w:ascii="Times New Roman" w:hAnsi="Times New Roman" w:cs="Times New Roman"/>
                <w:sz w:val="20"/>
                <w:szCs w:val="20"/>
              </w:rPr>
            </w:pPr>
            <w:r w:rsidRPr="008F7CD9">
              <w:rPr>
                <w:rFonts w:ascii="Times New Roman" w:hAnsi="Times New Roman" w:cs="Times New Roman"/>
                <w:sz w:val="20"/>
                <w:szCs w:val="20"/>
              </w:rPr>
              <w:t>yvonnehu@dbs.com</w:t>
            </w:r>
          </w:p>
        </w:tc>
      </w:tr>
    </w:tbl>
    <w:p w:rsidR="00623FB6" w:rsidRPr="008F7CD9" w:rsidRDefault="00623FB6" w:rsidP="00072B3D">
      <w:pPr>
        <w:rPr>
          <w:rFonts w:ascii="Times New Roman" w:hAnsi="Times New Roman" w:cs="Times New Roman"/>
          <w:sz w:val="22"/>
        </w:rPr>
      </w:pPr>
    </w:p>
    <w:p w:rsidR="0029555A" w:rsidRPr="008F7CD9" w:rsidRDefault="0029555A" w:rsidP="00072B3D">
      <w:pPr>
        <w:rPr>
          <w:rFonts w:ascii="Times New Roman" w:hAnsi="Times New Roman" w:cs="Times New Roman"/>
          <w:sz w:val="22"/>
        </w:rPr>
      </w:pPr>
    </w:p>
    <w:p w:rsidR="0029555A" w:rsidRPr="008F7CD9" w:rsidRDefault="0029555A" w:rsidP="0029555A">
      <w:pPr>
        <w:rPr>
          <w:rFonts w:ascii="Times New Roman" w:hAnsi="Times New Roman" w:cs="Times New Roman"/>
          <w:b/>
          <w:sz w:val="22"/>
        </w:rPr>
      </w:pPr>
      <w:r w:rsidRPr="008F7CD9">
        <w:rPr>
          <w:rFonts w:ascii="Times New Roman" w:hAnsi="Times New Roman" w:cs="Times New Roman"/>
          <w:b/>
          <w:sz w:val="22"/>
        </w:rPr>
        <w:t>Notes:</w:t>
      </w:r>
    </w:p>
    <w:p w:rsidR="0029555A" w:rsidRPr="008F7CD9" w:rsidRDefault="00916A77" w:rsidP="0029555A">
      <w:pPr>
        <w:pStyle w:val="a6"/>
        <w:numPr>
          <w:ilvl w:val="0"/>
          <w:numId w:val="26"/>
        </w:numPr>
        <w:ind w:left="450" w:hanging="450"/>
        <w:rPr>
          <w:rFonts w:ascii="Times New Roman" w:hAnsi="Times New Roman" w:cs="Times New Roman"/>
          <w:sz w:val="22"/>
        </w:rPr>
      </w:pPr>
      <w:r w:rsidRPr="008F7CD9">
        <w:rPr>
          <w:rFonts w:ascii="Times New Roman" w:hAnsi="Times New Roman" w:cs="Times New Roman"/>
          <w:sz w:val="22"/>
        </w:rPr>
        <w:t xml:space="preserve">As provided by </w:t>
      </w:r>
      <w:r w:rsidR="0029555A" w:rsidRPr="008F7CD9">
        <w:rPr>
          <w:rFonts w:ascii="Times New Roman" w:hAnsi="Times New Roman" w:cs="Times New Roman"/>
          <w:sz w:val="22"/>
        </w:rPr>
        <w:t xml:space="preserve">the </w:t>
      </w:r>
      <w:r w:rsidR="0029555A" w:rsidRPr="008F7CD9">
        <w:rPr>
          <w:rFonts w:ascii="Times New Roman" w:hAnsi="Times New Roman" w:cs="Times New Roman"/>
          <w:i/>
          <w:sz w:val="22"/>
        </w:rPr>
        <w:t>Designated Depository Banks Management Rules of the Shanghai International Energy Exchange</w:t>
      </w:r>
      <w:r w:rsidR="0029555A" w:rsidRPr="008F7CD9">
        <w:rPr>
          <w:rFonts w:ascii="Times New Roman" w:hAnsi="Times New Roman" w:cs="Times New Roman"/>
          <w:sz w:val="22"/>
        </w:rPr>
        <w:t xml:space="preserve">, futures margin depository </w:t>
      </w:r>
      <w:r w:rsidRPr="008F7CD9">
        <w:rPr>
          <w:rFonts w:ascii="Times New Roman" w:hAnsi="Times New Roman" w:cs="Times New Roman"/>
          <w:sz w:val="22"/>
        </w:rPr>
        <w:t xml:space="preserve">business at </w:t>
      </w:r>
      <w:r w:rsidR="0029555A" w:rsidRPr="008F7CD9">
        <w:rPr>
          <w:rFonts w:ascii="Times New Roman" w:hAnsi="Times New Roman" w:cs="Times New Roman"/>
          <w:sz w:val="22"/>
        </w:rPr>
        <w:t xml:space="preserve">INE </w:t>
      </w:r>
      <w:r w:rsidRPr="008F7CD9">
        <w:rPr>
          <w:rFonts w:ascii="Times New Roman" w:hAnsi="Times New Roman" w:cs="Times New Roman"/>
          <w:sz w:val="22"/>
        </w:rPr>
        <w:t xml:space="preserve">is classified into margin depository business for </w:t>
      </w:r>
      <w:r w:rsidR="0029555A" w:rsidRPr="008F7CD9">
        <w:rPr>
          <w:rFonts w:ascii="Times New Roman" w:hAnsi="Times New Roman" w:cs="Times New Roman"/>
          <w:sz w:val="22"/>
        </w:rPr>
        <w:t xml:space="preserve">domestic Clients and </w:t>
      </w:r>
      <w:r w:rsidRPr="008F7CD9">
        <w:rPr>
          <w:rFonts w:ascii="Times New Roman" w:hAnsi="Times New Roman" w:cs="Times New Roman"/>
          <w:sz w:val="22"/>
        </w:rPr>
        <w:t xml:space="preserve">margin depository business for </w:t>
      </w:r>
      <w:r w:rsidR="0029555A" w:rsidRPr="008F7CD9">
        <w:rPr>
          <w:rFonts w:ascii="Times New Roman" w:hAnsi="Times New Roman" w:cs="Times New Roman"/>
          <w:sz w:val="22"/>
        </w:rPr>
        <w:t>overseas Clients.</w:t>
      </w:r>
    </w:p>
    <w:p w:rsidR="0029555A" w:rsidRPr="008F7CD9" w:rsidRDefault="0029555A" w:rsidP="0029555A">
      <w:pPr>
        <w:ind w:left="450" w:hanging="450"/>
        <w:rPr>
          <w:rFonts w:ascii="Times New Roman" w:hAnsi="Times New Roman" w:cs="Times New Roman"/>
          <w:sz w:val="22"/>
        </w:rPr>
      </w:pPr>
    </w:p>
    <w:p w:rsidR="00916A77" w:rsidRPr="008F7CD9" w:rsidRDefault="00916A77" w:rsidP="00072B3D">
      <w:pPr>
        <w:pStyle w:val="a6"/>
        <w:numPr>
          <w:ilvl w:val="0"/>
          <w:numId w:val="26"/>
        </w:numPr>
        <w:ind w:left="450" w:hanging="450"/>
        <w:rPr>
          <w:rFonts w:ascii="Times New Roman" w:hAnsi="Times New Roman" w:cs="Times New Roman"/>
          <w:sz w:val="22"/>
        </w:rPr>
        <w:sectPr w:rsidR="00916A77" w:rsidRPr="008F7CD9" w:rsidSect="00D74C02">
          <w:pgSz w:w="16839" w:h="11907" w:orient="landscape" w:code="9"/>
          <w:pgMar w:top="1080" w:right="1440" w:bottom="1080" w:left="1440" w:header="706" w:footer="706" w:gutter="0"/>
          <w:cols w:space="708"/>
          <w:docGrid w:linePitch="360"/>
        </w:sectPr>
      </w:pPr>
      <w:r w:rsidRPr="008F7CD9">
        <w:rPr>
          <w:rFonts w:ascii="Times New Roman" w:hAnsi="Times New Roman" w:cs="Times New Roman"/>
          <w:sz w:val="22"/>
        </w:rPr>
        <w:t xml:space="preserve">The former </w:t>
      </w:r>
      <w:r w:rsidR="0029555A" w:rsidRPr="008F7CD9">
        <w:rPr>
          <w:rFonts w:ascii="Times New Roman" w:hAnsi="Times New Roman" w:cs="Times New Roman"/>
          <w:sz w:val="22"/>
        </w:rPr>
        <w:t xml:space="preserve">refers to margin depository </w:t>
      </w:r>
      <w:r w:rsidRPr="008F7CD9">
        <w:rPr>
          <w:rFonts w:ascii="Times New Roman" w:hAnsi="Times New Roman" w:cs="Times New Roman"/>
          <w:sz w:val="22"/>
        </w:rPr>
        <w:t xml:space="preserve">transactions and services relating </w:t>
      </w:r>
      <w:r w:rsidR="0029555A" w:rsidRPr="008F7CD9">
        <w:rPr>
          <w:rFonts w:ascii="Times New Roman" w:hAnsi="Times New Roman" w:cs="Times New Roman"/>
          <w:sz w:val="22"/>
        </w:rPr>
        <w:t>to Mem</w:t>
      </w:r>
      <w:r w:rsidRPr="008F7CD9">
        <w:rPr>
          <w:rFonts w:ascii="Times New Roman" w:hAnsi="Times New Roman" w:cs="Times New Roman"/>
          <w:sz w:val="22"/>
        </w:rPr>
        <w:t xml:space="preserve">bers and their domestic Clients; the latter, </w:t>
      </w:r>
      <w:r w:rsidR="0029555A" w:rsidRPr="008F7CD9">
        <w:rPr>
          <w:rFonts w:ascii="Times New Roman" w:hAnsi="Times New Roman" w:cs="Times New Roman"/>
          <w:sz w:val="22"/>
        </w:rPr>
        <w:t>Overseas Special Participants, Overseas Intermediaries</w:t>
      </w:r>
      <w:r w:rsidRPr="008F7CD9">
        <w:rPr>
          <w:rFonts w:ascii="Times New Roman" w:hAnsi="Times New Roman" w:cs="Times New Roman"/>
          <w:sz w:val="22"/>
        </w:rPr>
        <w:t>,</w:t>
      </w:r>
      <w:r w:rsidR="0029555A" w:rsidRPr="008F7CD9">
        <w:rPr>
          <w:rFonts w:ascii="Times New Roman" w:hAnsi="Times New Roman" w:cs="Times New Roman"/>
          <w:sz w:val="22"/>
        </w:rPr>
        <w:t xml:space="preserve"> and overseas Clients.</w:t>
      </w:r>
    </w:p>
    <w:p w:rsidR="00916A77" w:rsidRPr="008F7CD9" w:rsidRDefault="00916A77" w:rsidP="00072B3D">
      <w:pPr>
        <w:rPr>
          <w:rFonts w:ascii="Times New Roman" w:hAnsi="Times New Roman" w:cs="Times New Roman"/>
          <w:sz w:val="22"/>
        </w:rPr>
      </w:pPr>
      <w:r w:rsidRPr="008F7CD9">
        <w:rPr>
          <w:rFonts w:ascii="Times New Roman" w:hAnsi="Times New Roman" w:cs="Times New Roman"/>
          <w:sz w:val="22"/>
        </w:rPr>
        <w:lastRenderedPageBreak/>
        <w:t>Schedule 2:</w:t>
      </w:r>
    </w:p>
    <w:p w:rsidR="00916A77" w:rsidRPr="008F7CD9" w:rsidRDefault="00916A77" w:rsidP="00072B3D">
      <w:pPr>
        <w:rPr>
          <w:rFonts w:ascii="Times New Roman" w:hAnsi="Times New Roman" w:cs="Times New Roman"/>
          <w:sz w:val="22"/>
        </w:rPr>
      </w:pPr>
    </w:p>
    <w:p w:rsidR="008F7CD9" w:rsidRPr="008F7CD9" w:rsidRDefault="008F7CD9" w:rsidP="008F7CD9">
      <w:pPr>
        <w:jc w:val="center"/>
        <w:rPr>
          <w:rFonts w:ascii="Times New Roman" w:hAnsi="Times New Roman" w:cs="Times New Roman"/>
          <w:b/>
          <w:sz w:val="28"/>
        </w:rPr>
      </w:pPr>
      <w:r w:rsidRPr="008F7CD9">
        <w:rPr>
          <w:rFonts w:ascii="Times New Roman" w:hAnsi="Times New Roman" w:cs="Times New Roman"/>
          <w:b/>
          <w:sz w:val="28"/>
        </w:rPr>
        <w:t>Authorization for Operator Account in Arbitrage Position Management System of Shanghai International Energy Exchange</w:t>
      </w:r>
    </w:p>
    <w:p w:rsidR="008F7CD9" w:rsidRPr="008F7CD9" w:rsidRDefault="008F7CD9" w:rsidP="008F7CD9">
      <w:pPr>
        <w:jc w:val="center"/>
        <w:rPr>
          <w:rFonts w:ascii="Times New Roman" w:hAnsi="Times New Roman" w:cs="Times New Roman"/>
          <w:sz w:val="28"/>
        </w:rPr>
      </w:pPr>
    </w:p>
    <w:p w:rsidR="008F7CD9" w:rsidRPr="008F7CD9" w:rsidRDefault="008F7CD9" w:rsidP="008F7CD9">
      <w:pPr>
        <w:jc w:val="center"/>
        <w:rPr>
          <w:rFonts w:ascii="Times New Roman" w:hAnsi="Times New Roman" w:cs="Times New Roman"/>
          <w:b/>
          <w:sz w:val="28"/>
        </w:rPr>
      </w:pPr>
      <w:r w:rsidRPr="008F7CD9">
        <w:rPr>
          <w:rFonts w:ascii="Times New Roman" w:hAnsi="Times New Roman" w:cs="Times New Roman"/>
          <w:b/>
          <w:sz w:val="28"/>
        </w:rPr>
        <w:t>(Member / Overseas Special Participant)</w:t>
      </w:r>
    </w:p>
    <w:p w:rsidR="008F7CD9" w:rsidRPr="008F7CD9" w:rsidRDefault="008F7CD9" w:rsidP="008F7CD9">
      <w:pPr>
        <w:rPr>
          <w:rFonts w:ascii="Times New Roman" w:hAnsi="Times New Roman" w:cs="Times New Roman"/>
          <w:sz w:val="22"/>
        </w:rPr>
      </w:pPr>
    </w:p>
    <w:p w:rsidR="008F7CD9" w:rsidRPr="008F7CD9" w:rsidRDefault="008F7CD9" w:rsidP="008F7CD9">
      <w:pPr>
        <w:tabs>
          <w:tab w:val="left" w:pos="5940"/>
        </w:tabs>
        <w:rPr>
          <w:rFonts w:ascii="Times New Roman" w:hAnsi="Times New Roman" w:cs="Times New Roman"/>
          <w:sz w:val="22"/>
        </w:rPr>
      </w:pPr>
      <w:r w:rsidRPr="008F7CD9">
        <w:rPr>
          <w:rFonts w:ascii="Times New Roman" w:hAnsi="Times New Roman" w:cs="Times New Roman"/>
          <w:sz w:val="22"/>
        </w:rPr>
        <w:t>Member / OSP:</w:t>
      </w:r>
      <w:r w:rsidRPr="008F7CD9">
        <w:rPr>
          <w:rFonts w:ascii="Times New Roman" w:hAnsi="Times New Roman" w:cs="Times New Roman"/>
          <w:sz w:val="22"/>
        </w:rPr>
        <w:tab/>
        <w:t>Member / OSP ID:</w:t>
      </w:r>
    </w:p>
    <w:tbl>
      <w:tblPr>
        <w:tblStyle w:val="a5"/>
        <w:tblW w:w="0" w:type="auto"/>
        <w:tblLook w:val="04A0"/>
      </w:tblPr>
      <w:tblGrid>
        <w:gridCol w:w="1524"/>
        <w:gridCol w:w="1104"/>
        <w:gridCol w:w="1005"/>
        <w:gridCol w:w="749"/>
        <w:gridCol w:w="1126"/>
        <w:gridCol w:w="235"/>
        <w:gridCol w:w="1475"/>
        <w:gridCol w:w="635"/>
        <w:gridCol w:w="535"/>
        <w:gridCol w:w="1575"/>
      </w:tblGrid>
      <w:tr w:rsidR="008F7CD9" w:rsidRPr="008F7CD9" w:rsidTr="00D77D66">
        <w:tc>
          <w:tcPr>
            <w:tcW w:w="1524" w:type="dxa"/>
            <w:vMerge w:val="restart"/>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r w:rsidRPr="008F7CD9">
              <w:rPr>
                <w:rFonts w:ascii="Times New Roman" w:hAnsi="Times New Roman" w:cs="Times New Roman"/>
                <w:sz w:val="22"/>
              </w:rPr>
              <w:t>Operators</w:t>
            </w:r>
          </w:p>
          <w:p w:rsidR="008F7CD9" w:rsidRPr="008F7CD9" w:rsidRDefault="008F7CD9" w:rsidP="00D77D66">
            <w:pPr>
              <w:tabs>
                <w:tab w:val="left" w:pos="5850"/>
              </w:tabs>
              <w:spacing w:before="120" w:after="120"/>
              <w:jc w:val="center"/>
              <w:rPr>
                <w:rFonts w:ascii="Times New Roman" w:hAnsi="Times New Roman" w:cs="Times New Roman"/>
                <w:sz w:val="22"/>
              </w:rPr>
            </w:pPr>
            <w:r w:rsidRPr="008F7CD9">
              <w:rPr>
                <w:rFonts w:ascii="Times New Roman" w:hAnsi="Times New Roman" w:cs="Times New Roman"/>
                <w:sz w:val="22"/>
              </w:rPr>
              <w:t>(2 persons or more)</w:t>
            </w:r>
          </w:p>
        </w:tc>
        <w:tc>
          <w:tcPr>
            <w:tcW w:w="1104" w:type="dxa"/>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r w:rsidRPr="008F7CD9">
              <w:rPr>
                <w:rFonts w:ascii="Times New Roman" w:hAnsi="Times New Roman" w:cs="Times New Roman"/>
                <w:sz w:val="22"/>
              </w:rPr>
              <w:t>Name</w:t>
            </w:r>
          </w:p>
        </w:tc>
        <w:tc>
          <w:tcPr>
            <w:tcW w:w="1754" w:type="dxa"/>
            <w:gridSpan w:val="2"/>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p>
        </w:tc>
        <w:tc>
          <w:tcPr>
            <w:tcW w:w="1126" w:type="dxa"/>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r w:rsidRPr="008F7CD9">
              <w:rPr>
                <w:rFonts w:ascii="Times New Roman" w:hAnsi="Times New Roman" w:cs="Times New Roman"/>
                <w:sz w:val="22"/>
              </w:rPr>
              <w:t>Position</w:t>
            </w:r>
          </w:p>
        </w:tc>
        <w:tc>
          <w:tcPr>
            <w:tcW w:w="1710" w:type="dxa"/>
            <w:gridSpan w:val="2"/>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p>
        </w:tc>
        <w:tc>
          <w:tcPr>
            <w:tcW w:w="1170" w:type="dxa"/>
            <w:gridSpan w:val="2"/>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r w:rsidRPr="008F7CD9">
              <w:rPr>
                <w:rFonts w:ascii="Times New Roman" w:hAnsi="Times New Roman" w:cs="Times New Roman"/>
                <w:sz w:val="22"/>
              </w:rPr>
              <w:t>Telephone</w:t>
            </w:r>
          </w:p>
        </w:tc>
        <w:tc>
          <w:tcPr>
            <w:tcW w:w="1575" w:type="dxa"/>
          </w:tcPr>
          <w:p w:rsidR="008F7CD9" w:rsidRPr="008F7CD9" w:rsidRDefault="008F7CD9" w:rsidP="00D77D66">
            <w:pPr>
              <w:tabs>
                <w:tab w:val="left" w:pos="5850"/>
              </w:tabs>
              <w:spacing w:before="120" w:after="120"/>
              <w:rPr>
                <w:rFonts w:ascii="Times New Roman" w:hAnsi="Times New Roman" w:cs="Times New Roman"/>
                <w:sz w:val="22"/>
              </w:rPr>
            </w:pPr>
          </w:p>
        </w:tc>
      </w:tr>
      <w:tr w:rsidR="008F7CD9" w:rsidRPr="008F7CD9" w:rsidTr="00D77D66">
        <w:tc>
          <w:tcPr>
            <w:tcW w:w="1524" w:type="dxa"/>
            <w:vMerge/>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p>
        </w:tc>
        <w:tc>
          <w:tcPr>
            <w:tcW w:w="1104" w:type="dxa"/>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r w:rsidRPr="008F7CD9">
              <w:rPr>
                <w:rFonts w:ascii="Times New Roman" w:hAnsi="Times New Roman" w:cs="Times New Roman"/>
                <w:sz w:val="22"/>
              </w:rPr>
              <w:t>Name</w:t>
            </w:r>
          </w:p>
        </w:tc>
        <w:tc>
          <w:tcPr>
            <w:tcW w:w="1754" w:type="dxa"/>
            <w:gridSpan w:val="2"/>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p>
        </w:tc>
        <w:tc>
          <w:tcPr>
            <w:tcW w:w="1126" w:type="dxa"/>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r w:rsidRPr="008F7CD9">
              <w:rPr>
                <w:rFonts w:ascii="Times New Roman" w:hAnsi="Times New Roman" w:cs="Times New Roman"/>
                <w:sz w:val="22"/>
              </w:rPr>
              <w:t>Position</w:t>
            </w:r>
          </w:p>
        </w:tc>
        <w:tc>
          <w:tcPr>
            <w:tcW w:w="1710" w:type="dxa"/>
            <w:gridSpan w:val="2"/>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p>
        </w:tc>
        <w:tc>
          <w:tcPr>
            <w:tcW w:w="1170" w:type="dxa"/>
            <w:gridSpan w:val="2"/>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r w:rsidRPr="008F7CD9">
              <w:rPr>
                <w:rFonts w:ascii="Times New Roman" w:hAnsi="Times New Roman" w:cs="Times New Roman"/>
                <w:sz w:val="22"/>
              </w:rPr>
              <w:t>Telephone</w:t>
            </w:r>
          </w:p>
        </w:tc>
        <w:tc>
          <w:tcPr>
            <w:tcW w:w="1575" w:type="dxa"/>
          </w:tcPr>
          <w:p w:rsidR="008F7CD9" w:rsidRPr="008F7CD9" w:rsidRDefault="008F7CD9" w:rsidP="00D77D66">
            <w:pPr>
              <w:tabs>
                <w:tab w:val="left" w:pos="5850"/>
              </w:tabs>
              <w:spacing w:before="120" w:after="120"/>
              <w:rPr>
                <w:rFonts w:ascii="Times New Roman" w:hAnsi="Times New Roman" w:cs="Times New Roman"/>
                <w:sz w:val="22"/>
              </w:rPr>
            </w:pPr>
          </w:p>
        </w:tc>
      </w:tr>
      <w:tr w:rsidR="008F7CD9" w:rsidRPr="008F7CD9" w:rsidTr="00D77D66">
        <w:tc>
          <w:tcPr>
            <w:tcW w:w="1524" w:type="dxa"/>
            <w:vMerge/>
            <w:tcBorders>
              <w:bottom w:val="single" w:sz="4" w:space="0" w:color="auto"/>
            </w:tcBorders>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p>
        </w:tc>
        <w:tc>
          <w:tcPr>
            <w:tcW w:w="1104" w:type="dxa"/>
            <w:tcBorders>
              <w:bottom w:val="single" w:sz="4" w:space="0" w:color="auto"/>
            </w:tcBorders>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r w:rsidRPr="008F7CD9">
              <w:rPr>
                <w:rFonts w:ascii="Times New Roman" w:hAnsi="Times New Roman" w:cs="Times New Roman"/>
                <w:sz w:val="22"/>
              </w:rPr>
              <w:t>Name</w:t>
            </w:r>
          </w:p>
        </w:tc>
        <w:tc>
          <w:tcPr>
            <w:tcW w:w="1754" w:type="dxa"/>
            <w:gridSpan w:val="2"/>
            <w:tcBorders>
              <w:bottom w:val="single" w:sz="4" w:space="0" w:color="auto"/>
            </w:tcBorders>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p>
        </w:tc>
        <w:tc>
          <w:tcPr>
            <w:tcW w:w="1126" w:type="dxa"/>
            <w:tcBorders>
              <w:bottom w:val="single" w:sz="4" w:space="0" w:color="auto"/>
            </w:tcBorders>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r w:rsidRPr="008F7CD9">
              <w:rPr>
                <w:rFonts w:ascii="Times New Roman" w:hAnsi="Times New Roman" w:cs="Times New Roman"/>
                <w:sz w:val="22"/>
              </w:rPr>
              <w:t>Position</w:t>
            </w:r>
          </w:p>
        </w:tc>
        <w:tc>
          <w:tcPr>
            <w:tcW w:w="1710" w:type="dxa"/>
            <w:gridSpan w:val="2"/>
            <w:tcBorders>
              <w:bottom w:val="single" w:sz="4" w:space="0" w:color="auto"/>
            </w:tcBorders>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p>
        </w:tc>
        <w:tc>
          <w:tcPr>
            <w:tcW w:w="1170" w:type="dxa"/>
            <w:gridSpan w:val="2"/>
            <w:tcBorders>
              <w:bottom w:val="single" w:sz="4" w:space="0" w:color="auto"/>
            </w:tcBorders>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r w:rsidRPr="008F7CD9">
              <w:rPr>
                <w:rFonts w:ascii="Times New Roman" w:hAnsi="Times New Roman" w:cs="Times New Roman"/>
                <w:sz w:val="22"/>
              </w:rPr>
              <w:t>Telephone</w:t>
            </w:r>
          </w:p>
        </w:tc>
        <w:tc>
          <w:tcPr>
            <w:tcW w:w="1575" w:type="dxa"/>
            <w:tcBorders>
              <w:bottom w:val="single" w:sz="4" w:space="0" w:color="auto"/>
            </w:tcBorders>
          </w:tcPr>
          <w:p w:rsidR="008F7CD9" w:rsidRPr="008F7CD9" w:rsidRDefault="008F7CD9" w:rsidP="00D77D66">
            <w:pPr>
              <w:tabs>
                <w:tab w:val="left" w:pos="5850"/>
              </w:tabs>
              <w:spacing w:before="120" w:after="120"/>
              <w:rPr>
                <w:rFonts w:ascii="Times New Roman" w:hAnsi="Times New Roman" w:cs="Times New Roman"/>
                <w:sz w:val="22"/>
              </w:rPr>
            </w:pPr>
          </w:p>
        </w:tc>
      </w:tr>
      <w:tr w:rsidR="008F7CD9" w:rsidRPr="008F7CD9" w:rsidTr="00D77D66">
        <w:tc>
          <w:tcPr>
            <w:tcW w:w="1524" w:type="dxa"/>
            <w:tcBorders>
              <w:bottom w:val="double" w:sz="4" w:space="0" w:color="auto"/>
            </w:tcBorders>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r w:rsidRPr="008F7CD9">
              <w:rPr>
                <w:rFonts w:ascii="Times New Roman" w:hAnsi="Times New Roman" w:cs="Times New Roman"/>
                <w:sz w:val="22"/>
              </w:rPr>
              <w:t>Letter of Authorization from Legal Representative</w:t>
            </w:r>
          </w:p>
        </w:tc>
        <w:tc>
          <w:tcPr>
            <w:tcW w:w="8439" w:type="dxa"/>
            <w:gridSpan w:val="9"/>
            <w:tcBorders>
              <w:bottom w:val="double" w:sz="4" w:space="0" w:color="auto"/>
            </w:tcBorders>
          </w:tcPr>
          <w:p w:rsidR="008F7CD9" w:rsidRPr="008F7CD9" w:rsidRDefault="008F7CD9" w:rsidP="00D77D66">
            <w:pPr>
              <w:tabs>
                <w:tab w:val="left" w:pos="5850"/>
              </w:tabs>
              <w:spacing w:before="120" w:after="240" w:line="360" w:lineRule="auto"/>
              <w:rPr>
                <w:rFonts w:ascii="Times New Roman" w:hAnsi="Times New Roman" w:cs="Times New Roman"/>
                <w:sz w:val="22"/>
              </w:rPr>
            </w:pPr>
            <w:r w:rsidRPr="008F7CD9">
              <w:rPr>
                <w:rFonts w:ascii="Times New Roman" w:hAnsi="Times New Roman" w:cs="Times New Roman"/>
                <w:sz w:val="22"/>
              </w:rPr>
              <w:t>This letter is to authorize the above-named individuals as our operators for the arbitrage position management system, in which capacity they will handle electronic applications for arbitrage positions on our behalf. We will be responsible for their actions before a written change of personnel notice we submit to INE takes effect.</w:t>
            </w:r>
          </w:p>
          <w:p w:rsidR="008F7CD9" w:rsidRPr="008F7CD9" w:rsidRDefault="008F7CD9" w:rsidP="00D77D66">
            <w:pPr>
              <w:tabs>
                <w:tab w:val="left" w:pos="5850"/>
              </w:tabs>
              <w:spacing w:before="120" w:after="120" w:line="360" w:lineRule="auto"/>
              <w:rPr>
                <w:rFonts w:ascii="Times New Roman" w:hAnsi="Times New Roman" w:cs="Times New Roman"/>
                <w:sz w:val="22"/>
              </w:rPr>
            </w:pPr>
            <w:r w:rsidRPr="008F7CD9">
              <w:rPr>
                <w:rFonts w:ascii="Times New Roman" w:hAnsi="Times New Roman" w:cs="Times New Roman"/>
                <w:sz w:val="22"/>
              </w:rPr>
              <w:t>This Authorization shall be effective as of the date of signature and issuance.</w:t>
            </w:r>
          </w:p>
          <w:p w:rsidR="008F7CD9" w:rsidRPr="008F7CD9" w:rsidRDefault="008F7CD9" w:rsidP="00D77D66">
            <w:pPr>
              <w:tabs>
                <w:tab w:val="left" w:pos="5850"/>
              </w:tabs>
              <w:spacing w:before="120" w:after="120"/>
              <w:rPr>
                <w:rFonts w:ascii="Times New Roman" w:hAnsi="Times New Roman" w:cs="Times New Roman"/>
                <w:sz w:val="22"/>
              </w:rPr>
            </w:pPr>
          </w:p>
          <w:p w:rsidR="008F7CD9" w:rsidRPr="008F7CD9" w:rsidRDefault="008F7CD9" w:rsidP="00D77D66">
            <w:pPr>
              <w:tabs>
                <w:tab w:val="left" w:pos="5850"/>
              </w:tabs>
              <w:spacing w:before="120" w:after="120"/>
              <w:rPr>
                <w:rFonts w:ascii="Times New Roman" w:hAnsi="Times New Roman" w:cs="Times New Roman"/>
                <w:sz w:val="22"/>
              </w:rPr>
            </w:pPr>
            <w:r w:rsidRPr="008F7CD9">
              <w:rPr>
                <w:rFonts w:ascii="Times New Roman" w:hAnsi="Times New Roman" w:cs="Times New Roman"/>
                <w:sz w:val="22"/>
              </w:rPr>
              <w:t>Signature/Seal of Legal Representative of Member / OSP:</w:t>
            </w:r>
          </w:p>
          <w:p w:rsidR="008F7CD9" w:rsidRPr="008F7CD9" w:rsidRDefault="008F7CD9" w:rsidP="00D77D66">
            <w:pPr>
              <w:tabs>
                <w:tab w:val="left" w:pos="5850"/>
              </w:tabs>
              <w:spacing w:before="120" w:after="120"/>
              <w:rPr>
                <w:rFonts w:ascii="Times New Roman" w:hAnsi="Times New Roman" w:cs="Times New Roman"/>
                <w:sz w:val="22"/>
              </w:rPr>
            </w:pPr>
          </w:p>
          <w:p w:rsidR="008F7CD9" w:rsidRPr="008F7CD9" w:rsidRDefault="008F7CD9" w:rsidP="00D77D66">
            <w:pPr>
              <w:tabs>
                <w:tab w:val="left" w:pos="5850"/>
              </w:tabs>
              <w:spacing w:before="120" w:after="120"/>
              <w:rPr>
                <w:rFonts w:ascii="Times New Roman" w:hAnsi="Times New Roman" w:cs="Times New Roman"/>
                <w:sz w:val="22"/>
              </w:rPr>
            </w:pPr>
            <w:r w:rsidRPr="008F7CD9">
              <w:rPr>
                <w:rFonts w:ascii="Times New Roman" w:hAnsi="Times New Roman" w:cs="Times New Roman"/>
                <w:sz w:val="22"/>
              </w:rPr>
              <w:t>Official Seal of Member / OSP:</w:t>
            </w:r>
          </w:p>
          <w:p w:rsidR="008F7CD9" w:rsidRPr="008F7CD9" w:rsidRDefault="008F7CD9" w:rsidP="00D77D66">
            <w:pPr>
              <w:tabs>
                <w:tab w:val="left" w:pos="5850"/>
              </w:tabs>
              <w:spacing w:before="120" w:after="120"/>
              <w:rPr>
                <w:rFonts w:ascii="Times New Roman" w:hAnsi="Times New Roman" w:cs="Times New Roman"/>
                <w:sz w:val="22"/>
              </w:rPr>
            </w:pPr>
          </w:p>
          <w:p w:rsidR="008F7CD9" w:rsidRPr="008F7CD9" w:rsidRDefault="008F7CD9" w:rsidP="00D77D66">
            <w:pPr>
              <w:tabs>
                <w:tab w:val="left" w:pos="5850"/>
              </w:tabs>
              <w:spacing w:before="120" w:after="120"/>
              <w:rPr>
                <w:rFonts w:ascii="Times New Roman" w:hAnsi="Times New Roman" w:cs="Times New Roman"/>
                <w:sz w:val="22"/>
              </w:rPr>
            </w:pPr>
            <w:r w:rsidRPr="008F7CD9">
              <w:rPr>
                <w:rFonts w:ascii="Times New Roman" w:hAnsi="Times New Roman" w:cs="Times New Roman"/>
                <w:sz w:val="22"/>
              </w:rPr>
              <w:t>Date:</w:t>
            </w:r>
          </w:p>
          <w:p w:rsidR="008F7CD9" w:rsidRPr="008F7CD9" w:rsidRDefault="008F7CD9" w:rsidP="00D77D66">
            <w:pPr>
              <w:tabs>
                <w:tab w:val="left" w:pos="5850"/>
              </w:tabs>
              <w:spacing w:before="120" w:after="120"/>
              <w:rPr>
                <w:rFonts w:ascii="Times New Roman" w:hAnsi="Times New Roman" w:cs="Times New Roman"/>
                <w:sz w:val="22"/>
              </w:rPr>
            </w:pPr>
          </w:p>
          <w:p w:rsidR="008F7CD9" w:rsidRPr="008F7CD9" w:rsidRDefault="008F7CD9" w:rsidP="00D77D66">
            <w:pPr>
              <w:tabs>
                <w:tab w:val="left" w:pos="5850"/>
              </w:tabs>
              <w:spacing w:before="120" w:after="120"/>
              <w:rPr>
                <w:rFonts w:ascii="Times New Roman" w:hAnsi="Times New Roman" w:cs="Times New Roman"/>
                <w:sz w:val="22"/>
              </w:rPr>
            </w:pPr>
          </w:p>
          <w:p w:rsidR="008F7CD9" w:rsidRPr="008F7CD9" w:rsidRDefault="008F7CD9" w:rsidP="00D77D66">
            <w:pPr>
              <w:tabs>
                <w:tab w:val="left" w:pos="5850"/>
              </w:tabs>
              <w:spacing w:before="120" w:after="120"/>
              <w:rPr>
                <w:rFonts w:ascii="Times New Roman" w:hAnsi="Times New Roman" w:cs="Times New Roman"/>
                <w:sz w:val="22"/>
              </w:rPr>
            </w:pPr>
          </w:p>
          <w:p w:rsidR="008F7CD9" w:rsidRPr="008F7CD9" w:rsidRDefault="008F7CD9" w:rsidP="00D77D66">
            <w:pPr>
              <w:tabs>
                <w:tab w:val="left" w:pos="5850"/>
              </w:tabs>
              <w:spacing w:before="120" w:after="120"/>
              <w:rPr>
                <w:rFonts w:ascii="Times New Roman" w:hAnsi="Times New Roman" w:cs="Times New Roman"/>
                <w:sz w:val="22"/>
              </w:rPr>
            </w:pPr>
          </w:p>
        </w:tc>
      </w:tr>
      <w:tr w:rsidR="008F7CD9" w:rsidRPr="008F7CD9" w:rsidTr="00D77D66">
        <w:trPr>
          <w:trHeight w:val="575"/>
        </w:trPr>
        <w:tc>
          <w:tcPr>
            <w:tcW w:w="1524" w:type="dxa"/>
            <w:vMerge w:val="restart"/>
            <w:tcBorders>
              <w:top w:val="double" w:sz="4" w:space="0" w:color="auto"/>
            </w:tcBorders>
            <w:vAlign w:val="center"/>
          </w:tcPr>
          <w:p w:rsidR="008F7CD9" w:rsidRPr="008F7CD9" w:rsidRDefault="008F7CD9" w:rsidP="00D77D66">
            <w:pPr>
              <w:tabs>
                <w:tab w:val="left" w:pos="5850"/>
              </w:tabs>
              <w:spacing w:before="120" w:after="120"/>
              <w:jc w:val="center"/>
              <w:rPr>
                <w:rFonts w:ascii="Times New Roman" w:hAnsi="Times New Roman" w:cs="Times New Roman"/>
                <w:i/>
                <w:sz w:val="22"/>
              </w:rPr>
            </w:pPr>
            <w:r w:rsidRPr="008F7CD9">
              <w:rPr>
                <w:rFonts w:ascii="Times New Roman" w:hAnsi="Times New Roman" w:cs="Times New Roman"/>
                <w:i/>
                <w:sz w:val="22"/>
              </w:rPr>
              <w:t>To be Completed by Trading Department</w:t>
            </w:r>
          </w:p>
        </w:tc>
        <w:tc>
          <w:tcPr>
            <w:tcW w:w="2109" w:type="dxa"/>
            <w:gridSpan w:val="2"/>
            <w:tcBorders>
              <w:top w:val="double" w:sz="4" w:space="0" w:color="auto"/>
            </w:tcBorders>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r w:rsidRPr="008F7CD9">
              <w:rPr>
                <w:rFonts w:ascii="Times New Roman" w:hAnsi="Times New Roman" w:cs="Times New Roman"/>
                <w:sz w:val="22"/>
              </w:rPr>
              <w:t>Received By</w:t>
            </w:r>
          </w:p>
        </w:tc>
        <w:tc>
          <w:tcPr>
            <w:tcW w:w="2110" w:type="dxa"/>
            <w:gridSpan w:val="3"/>
            <w:tcBorders>
              <w:top w:val="double" w:sz="4" w:space="0" w:color="auto"/>
            </w:tcBorders>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p>
        </w:tc>
        <w:tc>
          <w:tcPr>
            <w:tcW w:w="2110" w:type="dxa"/>
            <w:gridSpan w:val="2"/>
            <w:tcBorders>
              <w:top w:val="double" w:sz="4" w:space="0" w:color="auto"/>
            </w:tcBorders>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r w:rsidRPr="008F7CD9">
              <w:rPr>
                <w:rFonts w:ascii="Times New Roman" w:hAnsi="Times New Roman" w:cs="Times New Roman"/>
                <w:sz w:val="22"/>
              </w:rPr>
              <w:t>Checked By</w:t>
            </w:r>
          </w:p>
        </w:tc>
        <w:tc>
          <w:tcPr>
            <w:tcW w:w="2110" w:type="dxa"/>
            <w:gridSpan w:val="2"/>
            <w:tcBorders>
              <w:top w:val="double" w:sz="4" w:space="0" w:color="auto"/>
            </w:tcBorders>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p>
        </w:tc>
      </w:tr>
      <w:tr w:rsidR="008F7CD9" w:rsidRPr="008F7CD9" w:rsidTr="00D77D66">
        <w:tc>
          <w:tcPr>
            <w:tcW w:w="1524" w:type="dxa"/>
            <w:vMerge/>
          </w:tcPr>
          <w:p w:rsidR="008F7CD9" w:rsidRPr="008F7CD9" w:rsidRDefault="008F7CD9" w:rsidP="00D77D66">
            <w:pPr>
              <w:tabs>
                <w:tab w:val="left" w:pos="5850"/>
              </w:tabs>
              <w:spacing w:before="120" w:after="120"/>
              <w:rPr>
                <w:rFonts w:ascii="Times New Roman" w:hAnsi="Times New Roman" w:cs="Times New Roman"/>
                <w:sz w:val="22"/>
              </w:rPr>
            </w:pPr>
          </w:p>
        </w:tc>
        <w:tc>
          <w:tcPr>
            <w:tcW w:w="2109" w:type="dxa"/>
            <w:gridSpan w:val="2"/>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r w:rsidRPr="008F7CD9">
              <w:rPr>
                <w:rFonts w:ascii="Times New Roman" w:hAnsi="Times New Roman" w:cs="Times New Roman"/>
                <w:sz w:val="22"/>
              </w:rPr>
              <w:t>Date of Receipt</w:t>
            </w:r>
          </w:p>
        </w:tc>
        <w:tc>
          <w:tcPr>
            <w:tcW w:w="6330" w:type="dxa"/>
            <w:gridSpan w:val="7"/>
            <w:vAlign w:val="center"/>
          </w:tcPr>
          <w:p w:rsidR="008F7CD9" w:rsidRPr="008F7CD9" w:rsidRDefault="008F7CD9" w:rsidP="00D77D66">
            <w:pPr>
              <w:tabs>
                <w:tab w:val="left" w:pos="5850"/>
              </w:tabs>
              <w:spacing w:before="120" w:after="120"/>
              <w:rPr>
                <w:rFonts w:ascii="Times New Roman" w:hAnsi="Times New Roman" w:cs="Times New Roman"/>
                <w:sz w:val="22"/>
              </w:rPr>
            </w:pPr>
            <w:r w:rsidRPr="008F7CD9">
              <w:rPr>
                <w:rFonts w:ascii="Times New Roman" w:hAnsi="Times New Roman" w:cs="Times New Roman"/>
                <w:sz w:val="22"/>
              </w:rPr>
              <w:t>(YYYYMMDD)</w:t>
            </w:r>
          </w:p>
        </w:tc>
      </w:tr>
    </w:tbl>
    <w:p w:rsidR="008F7CD9" w:rsidRPr="008F7CD9" w:rsidRDefault="008F7CD9" w:rsidP="00072B3D">
      <w:pPr>
        <w:rPr>
          <w:rFonts w:ascii="Times New Roman" w:hAnsi="Times New Roman" w:cs="Times New Roman"/>
          <w:sz w:val="22"/>
        </w:rPr>
      </w:pPr>
    </w:p>
    <w:p w:rsidR="008F7CD9" w:rsidRPr="008F7CD9" w:rsidRDefault="008F7CD9">
      <w:pPr>
        <w:rPr>
          <w:rFonts w:ascii="Times New Roman" w:hAnsi="Times New Roman" w:cs="Times New Roman"/>
          <w:sz w:val="22"/>
        </w:rPr>
      </w:pPr>
      <w:r w:rsidRPr="008F7CD9">
        <w:rPr>
          <w:rFonts w:ascii="Times New Roman" w:hAnsi="Times New Roman" w:cs="Times New Roman"/>
          <w:sz w:val="22"/>
        </w:rPr>
        <w:br w:type="page"/>
      </w:r>
    </w:p>
    <w:p w:rsidR="008F7CD9" w:rsidRPr="008F7CD9" w:rsidRDefault="008F7CD9" w:rsidP="008F7CD9">
      <w:pPr>
        <w:jc w:val="center"/>
        <w:rPr>
          <w:rFonts w:ascii="Times New Roman" w:hAnsi="Times New Roman" w:cs="Times New Roman"/>
          <w:b/>
          <w:sz w:val="28"/>
        </w:rPr>
      </w:pPr>
    </w:p>
    <w:p w:rsidR="008F7CD9" w:rsidRPr="008F7CD9" w:rsidRDefault="008F7CD9" w:rsidP="008F7CD9">
      <w:pPr>
        <w:jc w:val="center"/>
        <w:rPr>
          <w:rFonts w:ascii="Times New Roman" w:hAnsi="Times New Roman" w:cs="Times New Roman"/>
          <w:b/>
          <w:sz w:val="28"/>
        </w:rPr>
      </w:pPr>
      <w:r w:rsidRPr="008F7CD9">
        <w:rPr>
          <w:rFonts w:ascii="Times New Roman" w:hAnsi="Times New Roman" w:cs="Times New Roman"/>
          <w:b/>
          <w:sz w:val="28"/>
        </w:rPr>
        <w:t>Authorization for Operator Account in Hedging Position Management System of Shanghai International Energy Exchange</w:t>
      </w:r>
    </w:p>
    <w:p w:rsidR="008F7CD9" w:rsidRPr="008F7CD9" w:rsidRDefault="008F7CD9" w:rsidP="008F7CD9">
      <w:pPr>
        <w:jc w:val="center"/>
        <w:rPr>
          <w:rFonts w:ascii="Times New Roman" w:hAnsi="Times New Roman" w:cs="Times New Roman"/>
          <w:sz w:val="28"/>
        </w:rPr>
      </w:pPr>
    </w:p>
    <w:p w:rsidR="008F7CD9" w:rsidRPr="008F7CD9" w:rsidRDefault="008F7CD9" w:rsidP="008F7CD9">
      <w:pPr>
        <w:jc w:val="center"/>
        <w:rPr>
          <w:rFonts w:ascii="Times New Roman" w:hAnsi="Times New Roman" w:cs="Times New Roman"/>
          <w:b/>
          <w:sz w:val="28"/>
        </w:rPr>
      </w:pPr>
      <w:r w:rsidRPr="008F7CD9">
        <w:rPr>
          <w:rFonts w:ascii="Times New Roman" w:hAnsi="Times New Roman" w:cs="Times New Roman"/>
          <w:b/>
          <w:sz w:val="28"/>
        </w:rPr>
        <w:t>(Member / Overseas Special Participant)</w:t>
      </w:r>
    </w:p>
    <w:p w:rsidR="008F7CD9" w:rsidRPr="008F7CD9" w:rsidRDefault="008F7CD9" w:rsidP="008F7CD9">
      <w:pPr>
        <w:rPr>
          <w:rFonts w:ascii="Times New Roman" w:hAnsi="Times New Roman" w:cs="Times New Roman"/>
          <w:sz w:val="22"/>
        </w:rPr>
      </w:pPr>
    </w:p>
    <w:p w:rsidR="008F7CD9" w:rsidRPr="008F7CD9" w:rsidRDefault="008F7CD9" w:rsidP="008F7CD9">
      <w:pPr>
        <w:tabs>
          <w:tab w:val="left" w:pos="5940"/>
        </w:tabs>
        <w:rPr>
          <w:rFonts w:ascii="Times New Roman" w:hAnsi="Times New Roman" w:cs="Times New Roman"/>
          <w:sz w:val="22"/>
        </w:rPr>
      </w:pPr>
      <w:r w:rsidRPr="008F7CD9">
        <w:rPr>
          <w:rFonts w:ascii="Times New Roman" w:hAnsi="Times New Roman" w:cs="Times New Roman"/>
          <w:sz w:val="22"/>
        </w:rPr>
        <w:t>Member / OSP:</w:t>
      </w:r>
      <w:r w:rsidRPr="008F7CD9">
        <w:rPr>
          <w:rFonts w:ascii="Times New Roman" w:hAnsi="Times New Roman" w:cs="Times New Roman"/>
          <w:sz w:val="22"/>
        </w:rPr>
        <w:tab/>
        <w:t>Member / OSP ID:</w:t>
      </w:r>
    </w:p>
    <w:tbl>
      <w:tblPr>
        <w:tblStyle w:val="a5"/>
        <w:tblW w:w="0" w:type="auto"/>
        <w:tblLook w:val="04A0"/>
      </w:tblPr>
      <w:tblGrid>
        <w:gridCol w:w="1524"/>
        <w:gridCol w:w="1104"/>
        <w:gridCol w:w="1005"/>
        <w:gridCol w:w="749"/>
        <w:gridCol w:w="1126"/>
        <w:gridCol w:w="235"/>
        <w:gridCol w:w="1475"/>
        <w:gridCol w:w="635"/>
        <w:gridCol w:w="535"/>
        <w:gridCol w:w="1575"/>
      </w:tblGrid>
      <w:tr w:rsidR="008F7CD9" w:rsidRPr="008F7CD9" w:rsidTr="00D77D66">
        <w:tc>
          <w:tcPr>
            <w:tcW w:w="1524" w:type="dxa"/>
            <w:vMerge w:val="restart"/>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r w:rsidRPr="008F7CD9">
              <w:rPr>
                <w:rFonts w:ascii="Times New Roman" w:hAnsi="Times New Roman" w:cs="Times New Roman"/>
                <w:sz w:val="22"/>
              </w:rPr>
              <w:t>Operators</w:t>
            </w:r>
          </w:p>
          <w:p w:rsidR="008F7CD9" w:rsidRPr="008F7CD9" w:rsidRDefault="008F7CD9" w:rsidP="00D77D66">
            <w:pPr>
              <w:tabs>
                <w:tab w:val="left" w:pos="5850"/>
              </w:tabs>
              <w:spacing w:before="120" w:after="120"/>
              <w:jc w:val="center"/>
              <w:rPr>
                <w:rFonts w:ascii="Times New Roman" w:hAnsi="Times New Roman" w:cs="Times New Roman"/>
                <w:sz w:val="22"/>
              </w:rPr>
            </w:pPr>
            <w:r w:rsidRPr="008F7CD9">
              <w:rPr>
                <w:rFonts w:ascii="Times New Roman" w:hAnsi="Times New Roman" w:cs="Times New Roman"/>
                <w:sz w:val="22"/>
              </w:rPr>
              <w:t>(2 persons or more)</w:t>
            </w:r>
          </w:p>
        </w:tc>
        <w:tc>
          <w:tcPr>
            <w:tcW w:w="1104" w:type="dxa"/>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r w:rsidRPr="008F7CD9">
              <w:rPr>
                <w:rFonts w:ascii="Times New Roman" w:hAnsi="Times New Roman" w:cs="Times New Roman"/>
                <w:sz w:val="22"/>
              </w:rPr>
              <w:t>Name</w:t>
            </w:r>
          </w:p>
        </w:tc>
        <w:tc>
          <w:tcPr>
            <w:tcW w:w="1754" w:type="dxa"/>
            <w:gridSpan w:val="2"/>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p>
        </w:tc>
        <w:tc>
          <w:tcPr>
            <w:tcW w:w="1126" w:type="dxa"/>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r w:rsidRPr="008F7CD9">
              <w:rPr>
                <w:rFonts w:ascii="Times New Roman" w:hAnsi="Times New Roman" w:cs="Times New Roman"/>
                <w:sz w:val="22"/>
              </w:rPr>
              <w:t>Position</w:t>
            </w:r>
          </w:p>
        </w:tc>
        <w:tc>
          <w:tcPr>
            <w:tcW w:w="1710" w:type="dxa"/>
            <w:gridSpan w:val="2"/>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p>
        </w:tc>
        <w:tc>
          <w:tcPr>
            <w:tcW w:w="1170" w:type="dxa"/>
            <w:gridSpan w:val="2"/>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r w:rsidRPr="008F7CD9">
              <w:rPr>
                <w:rFonts w:ascii="Times New Roman" w:hAnsi="Times New Roman" w:cs="Times New Roman"/>
                <w:sz w:val="22"/>
              </w:rPr>
              <w:t>Telephone</w:t>
            </w:r>
          </w:p>
        </w:tc>
        <w:tc>
          <w:tcPr>
            <w:tcW w:w="1575" w:type="dxa"/>
          </w:tcPr>
          <w:p w:rsidR="008F7CD9" w:rsidRPr="008F7CD9" w:rsidRDefault="008F7CD9" w:rsidP="00D77D66">
            <w:pPr>
              <w:tabs>
                <w:tab w:val="left" w:pos="5850"/>
              </w:tabs>
              <w:spacing w:before="120" w:after="120"/>
              <w:rPr>
                <w:rFonts w:ascii="Times New Roman" w:hAnsi="Times New Roman" w:cs="Times New Roman"/>
                <w:sz w:val="22"/>
              </w:rPr>
            </w:pPr>
          </w:p>
        </w:tc>
      </w:tr>
      <w:tr w:rsidR="008F7CD9" w:rsidRPr="008F7CD9" w:rsidTr="00D77D66">
        <w:tc>
          <w:tcPr>
            <w:tcW w:w="1524" w:type="dxa"/>
            <w:vMerge/>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p>
        </w:tc>
        <w:tc>
          <w:tcPr>
            <w:tcW w:w="1104" w:type="dxa"/>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r w:rsidRPr="008F7CD9">
              <w:rPr>
                <w:rFonts w:ascii="Times New Roman" w:hAnsi="Times New Roman" w:cs="Times New Roman"/>
                <w:sz w:val="22"/>
              </w:rPr>
              <w:t>Name</w:t>
            </w:r>
          </w:p>
        </w:tc>
        <w:tc>
          <w:tcPr>
            <w:tcW w:w="1754" w:type="dxa"/>
            <w:gridSpan w:val="2"/>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p>
        </w:tc>
        <w:tc>
          <w:tcPr>
            <w:tcW w:w="1126" w:type="dxa"/>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r w:rsidRPr="008F7CD9">
              <w:rPr>
                <w:rFonts w:ascii="Times New Roman" w:hAnsi="Times New Roman" w:cs="Times New Roman"/>
                <w:sz w:val="22"/>
              </w:rPr>
              <w:t>Position</w:t>
            </w:r>
          </w:p>
        </w:tc>
        <w:tc>
          <w:tcPr>
            <w:tcW w:w="1710" w:type="dxa"/>
            <w:gridSpan w:val="2"/>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p>
        </w:tc>
        <w:tc>
          <w:tcPr>
            <w:tcW w:w="1170" w:type="dxa"/>
            <w:gridSpan w:val="2"/>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r w:rsidRPr="008F7CD9">
              <w:rPr>
                <w:rFonts w:ascii="Times New Roman" w:hAnsi="Times New Roman" w:cs="Times New Roman"/>
                <w:sz w:val="22"/>
              </w:rPr>
              <w:t>Telephone</w:t>
            </w:r>
          </w:p>
        </w:tc>
        <w:tc>
          <w:tcPr>
            <w:tcW w:w="1575" w:type="dxa"/>
          </w:tcPr>
          <w:p w:rsidR="008F7CD9" w:rsidRPr="008F7CD9" w:rsidRDefault="008F7CD9" w:rsidP="00D77D66">
            <w:pPr>
              <w:tabs>
                <w:tab w:val="left" w:pos="5850"/>
              </w:tabs>
              <w:spacing w:before="120" w:after="120"/>
              <w:rPr>
                <w:rFonts w:ascii="Times New Roman" w:hAnsi="Times New Roman" w:cs="Times New Roman"/>
                <w:sz w:val="22"/>
              </w:rPr>
            </w:pPr>
          </w:p>
        </w:tc>
      </w:tr>
      <w:tr w:rsidR="008F7CD9" w:rsidRPr="008F7CD9" w:rsidTr="00D77D66">
        <w:tc>
          <w:tcPr>
            <w:tcW w:w="1524" w:type="dxa"/>
            <w:vMerge/>
            <w:tcBorders>
              <w:bottom w:val="single" w:sz="4" w:space="0" w:color="auto"/>
            </w:tcBorders>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p>
        </w:tc>
        <w:tc>
          <w:tcPr>
            <w:tcW w:w="1104" w:type="dxa"/>
            <w:tcBorders>
              <w:bottom w:val="single" w:sz="4" w:space="0" w:color="auto"/>
            </w:tcBorders>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r w:rsidRPr="008F7CD9">
              <w:rPr>
                <w:rFonts w:ascii="Times New Roman" w:hAnsi="Times New Roman" w:cs="Times New Roman"/>
                <w:sz w:val="22"/>
              </w:rPr>
              <w:t>Name</w:t>
            </w:r>
          </w:p>
        </w:tc>
        <w:tc>
          <w:tcPr>
            <w:tcW w:w="1754" w:type="dxa"/>
            <w:gridSpan w:val="2"/>
            <w:tcBorders>
              <w:bottom w:val="single" w:sz="4" w:space="0" w:color="auto"/>
            </w:tcBorders>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p>
        </w:tc>
        <w:tc>
          <w:tcPr>
            <w:tcW w:w="1126" w:type="dxa"/>
            <w:tcBorders>
              <w:bottom w:val="single" w:sz="4" w:space="0" w:color="auto"/>
            </w:tcBorders>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r w:rsidRPr="008F7CD9">
              <w:rPr>
                <w:rFonts w:ascii="Times New Roman" w:hAnsi="Times New Roman" w:cs="Times New Roman"/>
                <w:sz w:val="22"/>
              </w:rPr>
              <w:t>Position</w:t>
            </w:r>
          </w:p>
        </w:tc>
        <w:tc>
          <w:tcPr>
            <w:tcW w:w="1710" w:type="dxa"/>
            <w:gridSpan w:val="2"/>
            <w:tcBorders>
              <w:bottom w:val="single" w:sz="4" w:space="0" w:color="auto"/>
            </w:tcBorders>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p>
        </w:tc>
        <w:tc>
          <w:tcPr>
            <w:tcW w:w="1170" w:type="dxa"/>
            <w:gridSpan w:val="2"/>
            <w:tcBorders>
              <w:bottom w:val="single" w:sz="4" w:space="0" w:color="auto"/>
            </w:tcBorders>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r w:rsidRPr="008F7CD9">
              <w:rPr>
                <w:rFonts w:ascii="Times New Roman" w:hAnsi="Times New Roman" w:cs="Times New Roman"/>
                <w:sz w:val="22"/>
              </w:rPr>
              <w:t>Telephone</w:t>
            </w:r>
          </w:p>
        </w:tc>
        <w:tc>
          <w:tcPr>
            <w:tcW w:w="1575" w:type="dxa"/>
            <w:tcBorders>
              <w:bottom w:val="single" w:sz="4" w:space="0" w:color="auto"/>
            </w:tcBorders>
          </w:tcPr>
          <w:p w:rsidR="008F7CD9" w:rsidRPr="008F7CD9" w:rsidRDefault="008F7CD9" w:rsidP="00D77D66">
            <w:pPr>
              <w:tabs>
                <w:tab w:val="left" w:pos="5850"/>
              </w:tabs>
              <w:spacing w:before="120" w:after="120"/>
              <w:rPr>
                <w:rFonts w:ascii="Times New Roman" w:hAnsi="Times New Roman" w:cs="Times New Roman"/>
                <w:sz w:val="22"/>
              </w:rPr>
            </w:pPr>
          </w:p>
        </w:tc>
      </w:tr>
      <w:tr w:rsidR="008F7CD9" w:rsidRPr="008F7CD9" w:rsidTr="00D77D66">
        <w:tc>
          <w:tcPr>
            <w:tcW w:w="1524" w:type="dxa"/>
            <w:tcBorders>
              <w:bottom w:val="double" w:sz="4" w:space="0" w:color="auto"/>
            </w:tcBorders>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r w:rsidRPr="008F7CD9">
              <w:rPr>
                <w:rFonts w:ascii="Times New Roman" w:hAnsi="Times New Roman" w:cs="Times New Roman"/>
                <w:sz w:val="22"/>
              </w:rPr>
              <w:t>Letter of Authorization from Legal Representative</w:t>
            </w:r>
          </w:p>
        </w:tc>
        <w:tc>
          <w:tcPr>
            <w:tcW w:w="8439" w:type="dxa"/>
            <w:gridSpan w:val="9"/>
            <w:tcBorders>
              <w:bottom w:val="double" w:sz="4" w:space="0" w:color="auto"/>
            </w:tcBorders>
          </w:tcPr>
          <w:p w:rsidR="008F7CD9" w:rsidRPr="008F7CD9" w:rsidRDefault="008F7CD9" w:rsidP="00D77D66">
            <w:pPr>
              <w:tabs>
                <w:tab w:val="left" w:pos="5850"/>
              </w:tabs>
              <w:spacing w:before="120" w:after="240" w:line="360" w:lineRule="auto"/>
              <w:rPr>
                <w:rFonts w:ascii="Times New Roman" w:hAnsi="Times New Roman" w:cs="Times New Roman"/>
                <w:sz w:val="22"/>
              </w:rPr>
            </w:pPr>
            <w:r w:rsidRPr="008F7CD9">
              <w:rPr>
                <w:rFonts w:ascii="Times New Roman" w:hAnsi="Times New Roman" w:cs="Times New Roman"/>
                <w:sz w:val="22"/>
              </w:rPr>
              <w:t>This letter is to authorize the above-named individuals as our operators for the hedging position management system, in which capacity they will handle electronic applications for hedging positions on our behalf. We will be responsible for their actions before a written change of personnel notice we submit to INE takes effect.</w:t>
            </w:r>
          </w:p>
          <w:p w:rsidR="008F7CD9" w:rsidRPr="008F7CD9" w:rsidRDefault="008F7CD9" w:rsidP="00D77D66">
            <w:pPr>
              <w:tabs>
                <w:tab w:val="left" w:pos="5850"/>
              </w:tabs>
              <w:spacing w:before="120" w:after="120" w:line="360" w:lineRule="auto"/>
              <w:rPr>
                <w:rFonts w:ascii="Times New Roman" w:hAnsi="Times New Roman" w:cs="Times New Roman"/>
                <w:sz w:val="22"/>
              </w:rPr>
            </w:pPr>
            <w:r w:rsidRPr="008F7CD9">
              <w:rPr>
                <w:rFonts w:ascii="Times New Roman" w:hAnsi="Times New Roman" w:cs="Times New Roman"/>
                <w:sz w:val="22"/>
              </w:rPr>
              <w:t>This Authorization shall be effective as of the date of signature and issuance.</w:t>
            </w:r>
          </w:p>
          <w:p w:rsidR="008F7CD9" w:rsidRPr="008F7CD9" w:rsidRDefault="008F7CD9" w:rsidP="00D77D66">
            <w:pPr>
              <w:tabs>
                <w:tab w:val="left" w:pos="5850"/>
              </w:tabs>
              <w:spacing w:before="120" w:after="120"/>
              <w:rPr>
                <w:rFonts w:ascii="Times New Roman" w:hAnsi="Times New Roman" w:cs="Times New Roman"/>
                <w:sz w:val="22"/>
              </w:rPr>
            </w:pPr>
          </w:p>
          <w:p w:rsidR="008F7CD9" w:rsidRPr="008F7CD9" w:rsidRDefault="008F7CD9" w:rsidP="00D77D66">
            <w:pPr>
              <w:tabs>
                <w:tab w:val="left" w:pos="5850"/>
              </w:tabs>
              <w:spacing w:before="120" w:after="120"/>
              <w:rPr>
                <w:rFonts w:ascii="Times New Roman" w:hAnsi="Times New Roman" w:cs="Times New Roman"/>
                <w:sz w:val="22"/>
              </w:rPr>
            </w:pPr>
            <w:r w:rsidRPr="008F7CD9">
              <w:rPr>
                <w:rFonts w:ascii="Times New Roman" w:hAnsi="Times New Roman" w:cs="Times New Roman"/>
                <w:sz w:val="22"/>
              </w:rPr>
              <w:t>Signature/Seal of Legal Representative of Member / OSP:</w:t>
            </w:r>
          </w:p>
          <w:p w:rsidR="008F7CD9" w:rsidRPr="008F7CD9" w:rsidRDefault="008F7CD9" w:rsidP="00D77D66">
            <w:pPr>
              <w:tabs>
                <w:tab w:val="left" w:pos="5850"/>
              </w:tabs>
              <w:spacing w:before="120" w:after="120"/>
              <w:rPr>
                <w:rFonts w:ascii="Times New Roman" w:hAnsi="Times New Roman" w:cs="Times New Roman"/>
                <w:sz w:val="22"/>
              </w:rPr>
            </w:pPr>
          </w:p>
          <w:p w:rsidR="008F7CD9" w:rsidRPr="008F7CD9" w:rsidRDefault="008F7CD9" w:rsidP="00D77D66">
            <w:pPr>
              <w:tabs>
                <w:tab w:val="left" w:pos="5850"/>
              </w:tabs>
              <w:spacing w:before="120" w:after="120"/>
              <w:rPr>
                <w:rFonts w:ascii="Times New Roman" w:hAnsi="Times New Roman" w:cs="Times New Roman"/>
                <w:sz w:val="22"/>
              </w:rPr>
            </w:pPr>
            <w:r w:rsidRPr="008F7CD9">
              <w:rPr>
                <w:rFonts w:ascii="Times New Roman" w:hAnsi="Times New Roman" w:cs="Times New Roman"/>
                <w:sz w:val="22"/>
              </w:rPr>
              <w:t>Official Seal of Member / OSP:</w:t>
            </w:r>
          </w:p>
          <w:p w:rsidR="008F7CD9" w:rsidRPr="008F7CD9" w:rsidRDefault="008F7CD9" w:rsidP="00D77D66">
            <w:pPr>
              <w:tabs>
                <w:tab w:val="left" w:pos="5850"/>
              </w:tabs>
              <w:spacing w:before="120" w:after="120"/>
              <w:rPr>
                <w:rFonts w:ascii="Times New Roman" w:hAnsi="Times New Roman" w:cs="Times New Roman"/>
                <w:sz w:val="22"/>
              </w:rPr>
            </w:pPr>
          </w:p>
          <w:p w:rsidR="008F7CD9" w:rsidRPr="008F7CD9" w:rsidRDefault="008F7CD9" w:rsidP="00D77D66">
            <w:pPr>
              <w:tabs>
                <w:tab w:val="left" w:pos="5850"/>
              </w:tabs>
              <w:spacing w:before="120" w:after="120"/>
              <w:rPr>
                <w:rFonts w:ascii="Times New Roman" w:hAnsi="Times New Roman" w:cs="Times New Roman"/>
                <w:sz w:val="22"/>
              </w:rPr>
            </w:pPr>
            <w:r w:rsidRPr="008F7CD9">
              <w:rPr>
                <w:rFonts w:ascii="Times New Roman" w:hAnsi="Times New Roman" w:cs="Times New Roman"/>
                <w:sz w:val="22"/>
              </w:rPr>
              <w:t>Date:</w:t>
            </w:r>
          </w:p>
          <w:p w:rsidR="008F7CD9" w:rsidRPr="008F7CD9" w:rsidRDefault="008F7CD9" w:rsidP="00D77D66">
            <w:pPr>
              <w:tabs>
                <w:tab w:val="left" w:pos="5850"/>
              </w:tabs>
              <w:spacing w:before="120" w:after="120"/>
              <w:rPr>
                <w:rFonts w:ascii="Times New Roman" w:hAnsi="Times New Roman" w:cs="Times New Roman"/>
                <w:sz w:val="22"/>
              </w:rPr>
            </w:pPr>
          </w:p>
          <w:p w:rsidR="008F7CD9" w:rsidRPr="008F7CD9" w:rsidRDefault="008F7CD9" w:rsidP="00D77D66">
            <w:pPr>
              <w:tabs>
                <w:tab w:val="left" w:pos="5850"/>
              </w:tabs>
              <w:spacing w:before="120" w:after="120"/>
              <w:rPr>
                <w:rFonts w:ascii="Times New Roman" w:hAnsi="Times New Roman" w:cs="Times New Roman"/>
                <w:sz w:val="22"/>
              </w:rPr>
            </w:pPr>
          </w:p>
          <w:p w:rsidR="008F7CD9" w:rsidRPr="008F7CD9" w:rsidRDefault="008F7CD9" w:rsidP="00D77D66">
            <w:pPr>
              <w:tabs>
                <w:tab w:val="left" w:pos="5850"/>
              </w:tabs>
              <w:spacing w:before="120" w:after="120"/>
              <w:rPr>
                <w:rFonts w:ascii="Times New Roman" w:hAnsi="Times New Roman" w:cs="Times New Roman"/>
                <w:sz w:val="22"/>
              </w:rPr>
            </w:pPr>
          </w:p>
          <w:p w:rsidR="008F7CD9" w:rsidRPr="008F7CD9" w:rsidRDefault="008F7CD9" w:rsidP="00D77D66">
            <w:pPr>
              <w:tabs>
                <w:tab w:val="left" w:pos="5850"/>
              </w:tabs>
              <w:spacing w:before="120" w:after="120"/>
              <w:rPr>
                <w:rFonts w:ascii="Times New Roman" w:hAnsi="Times New Roman" w:cs="Times New Roman"/>
                <w:sz w:val="22"/>
              </w:rPr>
            </w:pPr>
          </w:p>
        </w:tc>
      </w:tr>
      <w:tr w:rsidR="008F7CD9" w:rsidRPr="008F7CD9" w:rsidTr="00D77D66">
        <w:trPr>
          <w:trHeight w:val="575"/>
        </w:trPr>
        <w:tc>
          <w:tcPr>
            <w:tcW w:w="1524" w:type="dxa"/>
            <w:vMerge w:val="restart"/>
            <w:tcBorders>
              <w:top w:val="double" w:sz="4" w:space="0" w:color="auto"/>
            </w:tcBorders>
            <w:vAlign w:val="center"/>
          </w:tcPr>
          <w:p w:rsidR="008F7CD9" w:rsidRPr="008F7CD9" w:rsidRDefault="008F7CD9" w:rsidP="00D77D66">
            <w:pPr>
              <w:tabs>
                <w:tab w:val="left" w:pos="5850"/>
              </w:tabs>
              <w:spacing w:before="120" w:after="120"/>
              <w:jc w:val="center"/>
              <w:rPr>
                <w:rFonts w:ascii="Times New Roman" w:hAnsi="Times New Roman" w:cs="Times New Roman"/>
                <w:i/>
                <w:sz w:val="22"/>
              </w:rPr>
            </w:pPr>
            <w:r w:rsidRPr="008F7CD9">
              <w:rPr>
                <w:rFonts w:ascii="Times New Roman" w:hAnsi="Times New Roman" w:cs="Times New Roman"/>
                <w:i/>
                <w:sz w:val="22"/>
              </w:rPr>
              <w:t>To be Completed by Trading Department</w:t>
            </w:r>
          </w:p>
        </w:tc>
        <w:tc>
          <w:tcPr>
            <w:tcW w:w="2109" w:type="dxa"/>
            <w:gridSpan w:val="2"/>
            <w:tcBorders>
              <w:top w:val="double" w:sz="4" w:space="0" w:color="auto"/>
            </w:tcBorders>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r w:rsidRPr="008F7CD9">
              <w:rPr>
                <w:rFonts w:ascii="Times New Roman" w:hAnsi="Times New Roman" w:cs="Times New Roman"/>
                <w:sz w:val="22"/>
              </w:rPr>
              <w:t>Received By</w:t>
            </w:r>
          </w:p>
        </w:tc>
        <w:tc>
          <w:tcPr>
            <w:tcW w:w="2110" w:type="dxa"/>
            <w:gridSpan w:val="3"/>
            <w:tcBorders>
              <w:top w:val="double" w:sz="4" w:space="0" w:color="auto"/>
            </w:tcBorders>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p>
        </w:tc>
        <w:tc>
          <w:tcPr>
            <w:tcW w:w="2110" w:type="dxa"/>
            <w:gridSpan w:val="2"/>
            <w:tcBorders>
              <w:top w:val="double" w:sz="4" w:space="0" w:color="auto"/>
            </w:tcBorders>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r w:rsidRPr="008F7CD9">
              <w:rPr>
                <w:rFonts w:ascii="Times New Roman" w:hAnsi="Times New Roman" w:cs="Times New Roman"/>
                <w:sz w:val="22"/>
              </w:rPr>
              <w:t>Checked By</w:t>
            </w:r>
          </w:p>
        </w:tc>
        <w:tc>
          <w:tcPr>
            <w:tcW w:w="2110" w:type="dxa"/>
            <w:gridSpan w:val="2"/>
            <w:tcBorders>
              <w:top w:val="double" w:sz="4" w:space="0" w:color="auto"/>
            </w:tcBorders>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p>
        </w:tc>
      </w:tr>
      <w:tr w:rsidR="008F7CD9" w:rsidRPr="008F7CD9" w:rsidTr="00D77D66">
        <w:tc>
          <w:tcPr>
            <w:tcW w:w="1524" w:type="dxa"/>
            <w:vMerge/>
          </w:tcPr>
          <w:p w:rsidR="008F7CD9" w:rsidRPr="008F7CD9" w:rsidRDefault="008F7CD9" w:rsidP="00D77D66">
            <w:pPr>
              <w:tabs>
                <w:tab w:val="left" w:pos="5850"/>
              </w:tabs>
              <w:spacing w:before="120" w:after="120"/>
              <w:rPr>
                <w:rFonts w:ascii="Times New Roman" w:hAnsi="Times New Roman" w:cs="Times New Roman"/>
                <w:sz w:val="22"/>
              </w:rPr>
            </w:pPr>
          </w:p>
        </w:tc>
        <w:tc>
          <w:tcPr>
            <w:tcW w:w="2109" w:type="dxa"/>
            <w:gridSpan w:val="2"/>
            <w:vAlign w:val="center"/>
          </w:tcPr>
          <w:p w:rsidR="008F7CD9" w:rsidRPr="008F7CD9" w:rsidRDefault="008F7CD9" w:rsidP="00D77D66">
            <w:pPr>
              <w:tabs>
                <w:tab w:val="left" w:pos="5850"/>
              </w:tabs>
              <w:spacing w:before="120" w:after="120"/>
              <w:jc w:val="center"/>
              <w:rPr>
                <w:rFonts w:ascii="Times New Roman" w:hAnsi="Times New Roman" w:cs="Times New Roman"/>
                <w:sz w:val="22"/>
              </w:rPr>
            </w:pPr>
            <w:r w:rsidRPr="008F7CD9">
              <w:rPr>
                <w:rFonts w:ascii="Times New Roman" w:hAnsi="Times New Roman" w:cs="Times New Roman"/>
                <w:sz w:val="22"/>
              </w:rPr>
              <w:t>Date of Receipt</w:t>
            </w:r>
          </w:p>
        </w:tc>
        <w:tc>
          <w:tcPr>
            <w:tcW w:w="6330" w:type="dxa"/>
            <w:gridSpan w:val="7"/>
            <w:vAlign w:val="center"/>
          </w:tcPr>
          <w:p w:rsidR="008F7CD9" w:rsidRPr="008F7CD9" w:rsidRDefault="008F7CD9" w:rsidP="00D77D66">
            <w:pPr>
              <w:tabs>
                <w:tab w:val="left" w:pos="5850"/>
              </w:tabs>
              <w:spacing w:before="120" w:after="120"/>
              <w:rPr>
                <w:rFonts w:ascii="Times New Roman" w:hAnsi="Times New Roman" w:cs="Times New Roman"/>
                <w:sz w:val="22"/>
              </w:rPr>
            </w:pPr>
            <w:r w:rsidRPr="008F7CD9">
              <w:rPr>
                <w:rFonts w:ascii="Times New Roman" w:hAnsi="Times New Roman" w:cs="Times New Roman"/>
                <w:sz w:val="22"/>
              </w:rPr>
              <w:t>(YYYYMMDD)</w:t>
            </w:r>
          </w:p>
        </w:tc>
      </w:tr>
    </w:tbl>
    <w:p w:rsidR="008F7CD9" w:rsidRPr="008F7CD9" w:rsidRDefault="008F7CD9" w:rsidP="00072B3D">
      <w:pPr>
        <w:rPr>
          <w:rFonts w:ascii="Times New Roman" w:hAnsi="Times New Roman" w:cs="Times New Roman"/>
          <w:sz w:val="22"/>
        </w:rPr>
      </w:pPr>
    </w:p>
    <w:sectPr w:rsidR="008F7CD9" w:rsidRPr="008F7CD9" w:rsidSect="00916A77">
      <w:pgSz w:w="11907" w:h="16839" w:code="9"/>
      <w:pgMar w:top="1440" w:right="1080" w:bottom="1440" w:left="108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009" w:rsidRDefault="00555009" w:rsidP="00B7389B">
      <w:pPr>
        <w:spacing w:line="240" w:lineRule="auto"/>
      </w:pPr>
      <w:r>
        <w:separator/>
      </w:r>
    </w:p>
  </w:endnote>
  <w:endnote w:type="continuationSeparator" w:id="1">
    <w:p w:rsidR="00555009" w:rsidRDefault="00555009" w:rsidP="00B738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943805"/>
      <w:docPartObj>
        <w:docPartGallery w:val="Page Numbers (Bottom of Page)"/>
        <w:docPartUnique/>
      </w:docPartObj>
    </w:sdtPr>
    <w:sdtEndPr>
      <w:rPr>
        <w:rFonts w:ascii="Times New Roman" w:hAnsi="Times New Roman" w:cs="Times New Roman"/>
        <w:noProof/>
        <w:sz w:val="18"/>
      </w:rPr>
    </w:sdtEndPr>
    <w:sdtContent>
      <w:p w:rsidR="00466ACB" w:rsidRPr="00B7389B" w:rsidRDefault="00853501">
        <w:pPr>
          <w:pStyle w:val="a4"/>
          <w:jc w:val="center"/>
          <w:rPr>
            <w:rFonts w:ascii="Times New Roman" w:hAnsi="Times New Roman" w:cs="Times New Roman"/>
            <w:sz w:val="18"/>
          </w:rPr>
        </w:pPr>
        <w:r w:rsidRPr="00B7389B">
          <w:rPr>
            <w:rFonts w:ascii="Times New Roman" w:hAnsi="Times New Roman" w:cs="Times New Roman"/>
            <w:sz w:val="18"/>
          </w:rPr>
          <w:fldChar w:fldCharType="begin"/>
        </w:r>
        <w:r w:rsidR="00466ACB" w:rsidRPr="00B7389B">
          <w:rPr>
            <w:rFonts w:ascii="Times New Roman" w:hAnsi="Times New Roman" w:cs="Times New Roman"/>
            <w:sz w:val="18"/>
          </w:rPr>
          <w:instrText xml:space="preserve"> PAGE   \* MERGEFORMAT </w:instrText>
        </w:r>
        <w:r w:rsidRPr="00B7389B">
          <w:rPr>
            <w:rFonts w:ascii="Times New Roman" w:hAnsi="Times New Roman" w:cs="Times New Roman"/>
            <w:sz w:val="18"/>
          </w:rPr>
          <w:fldChar w:fldCharType="separate"/>
        </w:r>
        <w:r w:rsidR="00B53008">
          <w:rPr>
            <w:rFonts w:ascii="Times New Roman" w:hAnsi="Times New Roman" w:cs="Times New Roman"/>
            <w:noProof/>
            <w:sz w:val="18"/>
          </w:rPr>
          <w:t>11</w:t>
        </w:r>
        <w:r w:rsidRPr="00B7389B">
          <w:rPr>
            <w:rFonts w:ascii="Times New Roman" w:hAnsi="Times New Roman" w:cs="Times New Roman"/>
            <w:noProof/>
            <w:sz w:val="18"/>
          </w:rPr>
          <w:fldChar w:fldCharType="end"/>
        </w:r>
        <w:r w:rsidR="00466ACB" w:rsidRPr="00B7389B">
          <w:rPr>
            <w:rFonts w:ascii="Times New Roman" w:hAnsi="Times New Roman" w:cs="Times New Roman"/>
            <w:noProof/>
            <w:sz w:val="18"/>
          </w:rPr>
          <w:t xml:space="preserve"> / </w:t>
        </w:r>
        <w:fldSimple w:instr=" NUMPAGES   \* MERGEFORMAT ">
          <w:r w:rsidR="00B53008" w:rsidRPr="00B53008">
            <w:rPr>
              <w:rFonts w:ascii="Times New Roman" w:hAnsi="Times New Roman" w:cs="Times New Roman"/>
              <w:noProof/>
              <w:sz w:val="18"/>
            </w:rPr>
            <w:t>11</w:t>
          </w:r>
        </w:fldSimple>
      </w:p>
    </w:sdtContent>
  </w:sdt>
  <w:p w:rsidR="00466ACB" w:rsidRDefault="00466A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009" w:rsidRDefault="00555009" w:rsidP="00B7389B">
      <w:pPr>
        <w:spacing w:line="240" w:lineRule="auto"/>
      </w:pPr>
      <w:r>
        <w:separator/>
      </w:r>
    </w:p>
  </w:footnote>
  <w:footnote w:type="continuationSeparator" w:id="1">
    <w:p w:rsidR="00555009" w:rsidRDefault="00555009" w:rsidP="00B7389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1191"/>
    <w:multiLevelType w:val="hybridMultilevel"/>
    <w:tmpl w:val="FC4EC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376A8"/>
    <w:multiLevelType w:val="hybridMultilevel"/>
    <w:tmpl w:val="B9E06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76CE1"/>
    <w:multiLevelType w:val="hybridMultilevel"/>
    <w:tmpl w:val="72F47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C4EEA"/>
    <w:multiLevelType w:val="hybridMultilevel"/>
    <w:tmpl w:val="9CF27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B025F"/>
    <w:multiLevelType w:val="hybridMultilevel"/>
    <w:tmpl w:val="2FA8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B2524"/>
    <w:multiLevelType w:val="hybridMultilevel"/>
    <w:tmpl w:val="39781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012E0"/>
    <w:multiLevelType w:val="hybridMultilevel"/>
    <w:tmpl w:val="9CF27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E3C85"/>
    <w:multiLevelType w:val="hybridMultilevel"/>
    <w:tmpl w:val="DDA4A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C513B"/>
    <w:multiLevelType w:val="hybridMultilevel"/>
    <w:tmpl w:val="0924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A012D3"/>
    <w:multiLevelType w:val="hybridMultilevel"/>
    <w:tmpl w:val="99EA1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123BE"/>
    <w:multiLevelType w:val="hybridMultilevel"/>
    <w:tmpl w:val="F3664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5B4A3B"/>
    <w:multiLevelType w:val="hybridMultilevel"/>
    <w:tmpl w:val="0924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1E7E7A"/>
    <w:multiLevelType w:val="hybridMultilevel"/>
    <w:tmpl w:val="B2ACF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3C5635"/>
    <w:multiLevelType w:val="hybridMultilevel"/>
    <w:tmpl w:val="0924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7D650E"/>
    <w:multiLevelType w:val="hybridMultilevel"/>
    <w:tmpl w:val="31446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444616"/>
    <w:multiLevelType w:val="hybridMultilevel"/>
    <w:tmpl w:val="0924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6E6A26"/>
    <w:multiLevelType w:val="hybridMultilevel"/>
    <w:tmpl w:val="7FBA7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A061C0"/>
    <w:multiLevelType w:val="hybridMultilevel"/>
    <w:tmpl w:val="7FF08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587842"/>
    <w:multiLevelType w:val="hybridMultilevel"/>
    <w:tmpl w:val="B02C0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C61031"/>
    <w:multiLevelType w:val="hybridMultilevel"/>
    <w:tmpl w:val="99EA1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C71A63"/>
    <w:multiLevelType w:val="hybridMultilevel"/>
    <w:tmpl w:val="F2D69B1C"/>
    <w:lvl w:ilvl="0" w:tplc="CB1C7E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3C3140"/>
    <w:multiLevelType w:val="hybridMultilevel"/>
    <w:tmpl w:val="3FCA9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8713E1"/>
    <w:multiLevelType w:val="hybridMultilevel"/>
    <w:tmpl w:val="969EC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0134FC"/>
    <w:multiLevelType w:val="hybridMultilevel"/>
    <w:tmpl w:val="B1208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444FA6"/>
    <w:multiLevelType w:val="hybridMultilevel"/>
    <w:tmpl w:val="A8F0A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4B30E6"/>
    <w:multiLevelType w:val="hybridMultilevel"/>
    <w:tmpl w:val="4846F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B337A4"/>
    <w:multiLevelType w:val="hybridMultilevel"/>
    <w:tmpl w:val="AEAEE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4"/>
  </w:num>
  <w:num w:numId="4">
    <w:abstractNumId w:val="19"/>
  </w:num>
  <w:num w:numId="5">
    <w:abstractNumId w:val="9"/>
  </w:num>
  <w:num w:numId="6">
    <w:abstractNumId w:val="25"/>
  </w:num>
  <w:num w:numId="7">
    <w:abstractNumId w:val="1"/>
  </w:num>
  <w:num w:numId="8">
    <w:abstractNumId w:val="21"/>
  </w:num>
  <w:num w:numId="9">
    <w:abstractNumId w:val="14"/>
  </w:num>
  <w:num w:numId="10">
    <w:abstractNumId w:val="7"/>
  </w:num>
  <w:num w:numId="11">
    <w:abstractNumId w:val="23"/>
  </w:num>
  <w:num w:numId="12">
    <w:abstractNumId w:val="11"/>
  </w:num>
  <w:num w:numId="13">
    <w:abstractNumId w:val="22"/>
  </w:num>
  <w:num w:numId="14">
    <w:abstractNumId w:val="24"/>
  </w:num>
  <w:num w:numId="15">
    <w:abstractNumId w:val="15"/>
  </w:num>
  <w:num w:numId="16">
    <w:abstractNumId w:val="8"/>
  </w:num>
  <w:num w:numId="17">
    <w:abstractNumId w:val="13"/>
  </w:num>
  <w:num w:numId="18">
    <w:abstractNumId w:val="16"/>
  </w:num>
  <w:num w:numId="19">
    <w:abstractNumId w:val="5"/>
  </w:num>
  <w:num w:numId="20">
    <w:abstractNumId w:val="26"/>
  </w:num>
  <w:num w:numId="21">
    <w:abstractNumId w:val="10"/>
  </w:num>
  <w:num w:numId="22">
    <w:abstractNumId w:val="6"/>
  </w:num>
  <w:num w:numId="23">
    <w:abstractNumId w:val="3"/>
  </w:num>
  <w:num w:numId="24">
    <w:abstractNumId w:val="12"/>
  </w:num>
  <w:num w:numId="25">
    <w:abstractNumId w:val="20"/>
  </w:num>
  <w:num w:numId="26">
    <w:abstractNumId w:val="2"/>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23667F"/>
    <w:rsid w:val="00014D80"/>
    <w:rsid w:val="00027062"/>
    <w:rsid w:val="0004088D"/>
    <w:rsid w:val="00067718"/>
    <w:rsid w:val="00070C3C"/>
    <w:rsid w:val="00072B27"/>
    <w:rsid w:val="00072B3D"/>
    <w:rsid w:val="001146EF"/>
    <w:rsid w:val="00125D7C"/>
    <w:rsid w:val="00164E3B"/>
    <w:rsid w:val="00174A01"/>
    <w:rsid w:val="00187B1E"/>
    <w:rsid w:val="0019144F"/>
    <w:rsid w:val="001951DB"/>
    <w:rsid w:val="001C599C"/>
    <w:rsid w:val="001E492C"/>
    <w:rsid w:val="0023667F"/>
    <w:rsid w:val="00262C8B"/>
    <w:rsid w:val="002644EF"/>
    <w:rsid w:val="0029555A"/>
    <w:rsid w:val="002A6BED"/>
    <w:rsid w:val="002B7F88"/>
    <w:rsid w:val="002C1861"/>
    <w:rsid w:val="002F5A5C"/>
    <w:rsid w:val="00314B9F"/>
    <w:rsid w:val="003209D0"/>
    <w:rsid w:val="003531A3"/>
    <w:rsid w:val="00364CC6"/>
    <w:rsid w:val="00383044"/>
    <w:rsid w:val="00396813"/>
    <w:rsid w:val="003B302E"/>
    <w:rsid w:val="003F5B32"/>
    <w:rsid w:val="003F68B0"/>
    <w:rsid w:val="00435F02"/>
    <w:rsid w:val="00443028"/>
    <w:rsid w:val="00466ACB"/>
    <w:rsid w:val="00466E69"/>
    <w:rsid w:val="0048114D"/>
    <w:rsid w:val="004D1391"/>
    <w:rsid w:val="004D2F3B"/>
    <w:rsid w:val="004E6DA7"/>
    <w:rsid w:val="00505E59"/>
    <w:rsid w:val="005161DC"/>
    <w:rsid w:val="0052032A"/>
    <w:rsid w:val="00530E8D"/>
    <w:rsid w:val="00532063"/>
    <w:rsid w:val="00551808"/>
    <w:rsid w:val="00555009"/>
    <w:rsid w:val="005750FF"/>
    <w:rsid w:val="00584A3F"/>
    <w:rsid w:val="005E6280"/>
    <w:rsid w:val="00621C9A"/>
    <w:rsid w:val="00623FB6"/>
    <w:rsid w:val="00640D88"/>
    <w:rsid w:val="00643D0C"/>
    <w:rsid w:val="00694229"/>
    <w:rsid w:val="006A26B6"/>
    <w:rsid w:val="006C0A34"/>
    <w:rsid w:val="006F1895"/>
    <w:rsid w:val="0070778C"/>
    <w:rsid w:val="007111C7"/>
    <w:rsid w:val="00730CAB"/>
    <w:rsid w:val="007559A4"/>
    <w:rsid w:val="007665B9"/>
    <w:rsid w:val="00781213"/>
    <w:rsid w:val="00783574"/>
    <w:rsid w:val="00791759"/>
    <w:rsid w:val="007E054D"/>
    <w:rsid w:val="007E5160"/>
    <w:rsid w:val="007E5807"/>
    <w:rsid w:val="00853501"/>
    <w:rsid w:val="00857C4B"/>
    <w:rsid w:val="008D2273"/>
    <w:rsid w:val="008E6E38"/>
    <w:rsid w:val="008E76D1"/>
    <w:rsid w:val="008F7CD9"/>
    <w:rsid w:val="00914F54"/>
    <w:rsid w:val="00916A77"/>
    <w:rsid w:val="009264B2"/>
    <w:rsid w:val="00985B4F"/>
    <w:rsid w:val="00986C2F"/>
    <w:rsid w:val="009C377C"/>
    <w:rsid w:val="009D072F"/>
    <w:rsid w:val="009D7774"/>
    <w:rsid w:val="009F0238"/>
    <w:rsid w:val="009F76E2"/>
    <w:rsid w:val="00A1009E"/>
    <w:rsid w:val="00A22D0E"/>
    <w:rsid w:val="00A401CA"/>
    <w:rsid w:val="00A942B9"/>
    <w:rsid w:val="00AD0488"/>
    <w:rsid w:val="00AD1A81"/>
    <w:rsid w:val="00AD7DAA"/>
    <w:rsid w:val="00AE5F19"/>
    <w:rsid w:val="00AE7D7E"/>
    <w:rsid w:val="00AF29E1"/>
    <w:rsid w:val="00AF306F"/>
    <w:rsid w:val="00AF614B"/>
    <w:rsid w:val="00B03275"/>
    <w:rsid w:val="00B074EB"/>
    <w:rsid w:val="00B53008"/>
    <w:rsid w:val="00B7389B"/>
    <w:rsid w:val="00B7434C"/>
    <w:rsid w:val="00B75BA6"/>
    <w:rsid w:val="00B96332"/>
    <w:rsid w:val="00BA5E25"/>
    <w:rsid w:val="00BF0276"/>
    <w:rsid w:val="00BF50D3"/>
    <w:rsid w:val="00BF5369"/>
    <w:rsid w:val="00BF666D"/>
    <w:rsid w:val="00C30EC9"/>
    <w:rsid w:val="00C92A95"/>
    <w:rsid w:val="00C96915"/>
    <w:rsid w:val="00CA3396"/>
    <w:rsid w:val="00CA47A2"/>
    <w:rsid w:val="00CC5D1F"/>
    <w:rsid w:val="00D312D6"/>
    <w:rsid w:val="00D345A9"/>
    <w:rsid w:val="00D34A69"/>
    <w:rsid w:val="00D74C02"/>
    <w:rsid w:val="00DA1FCC"/>
    <w:rsid w:val="00DB1B69"/>
    <w:rsid w:val="00DC379F"/>
    <w:rsid w:val="00DC4CAB"/>
    <w:rsid w:val="00DC6F6B"/>
    <w:rsid w:val="00DE2A3B"/>
    <w:rsid w:val="00DE4054"/>
    <w:rsid w:val="00DF396F"/>
    <w:rsid w:val="00DF3DDE"/>
    <w:rsid w:val="00E33B3D"/>
    <w:rsid w:val="00E34AE2"/>
    <w:rsid w:val="00E41C2E"/>
    <w:rsid w:val="00E6567E"/>
    <w:rsid w:val="00EC0E69"/>
    <w:rsid w:val="00EC329F"/>
    <w:rsid w:val="00F14956"/>
    <w:rsid w:val="00F340A3"/>
    <w:rsid w:val="00F42D12"/>
    <w:rsid w:val="00FA122A"/>
    <w:rsid w:val="00FC6908"/>
    <w:rsid w:val="00FE09FC"/>
    <w:rsid w:val="00FE41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C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389B"/>
    <w:pPr>
      <w:tabs>
        <w:tab w:val="center" w:pos="4320"/>
        <w:tab w:val="right" w:pos="8640"/>
      </w:tabs>
      <w:spacing w:line="240" w:lineRule="auto"/>
    </w:pPr>
  </w:style>
  <w:style w:type="character" w:customStyle="1" w:styleId="Char">
    <w:name w:val="页眉 Char"/>
    <w:basedOn w:val="a0"/>
    <w:link w:val="a3"/>
    <w:uiPriority w:val="99"/>
    <w:rsid w:val="00B7389B"/>
  </w:style>
  <w:style w:type="paragraph" w:styleId="a4">
    <w:name w:val="footer"/>
    <w:basedOn w:val="a"/>
    <w:link w:val="Char0"/>
    <w:uiPriority w:val="99"/>
    <w:unhideWhenUsed/>
    <w:rsid w:val="00B7389B"/>
    <w:pPr>
      <w:tabs>
        <w:tab w:val="center" w:pos="4320"/>
        <w:tab w:val="right" w:pos="8640"/>
      </w:tabs>
      <w:spacing w:line="240" w:lineRule="auto"/>
    </w:pPr>
  </w:style>
  <w:style w:type="character" w:customStyle="1" w:styleId="Char0">
    <w:name w:val="页脚 Char"/>
    <w:basedOn w:val="a0"/>
    <w:link w:val="a4"/>
    <w:uiPriority w:val="99"/>
    <w:rsid w:val="00B7389B"/>
  </w:style>
  <w:style w:type="table" w:styleId="a5">
    <w:name w:val="Table Grid"/>
    <w:basedOn w:val="a1"/>
    <w:uiPriority w:val="59"/>
    <w:rsid w:val="00D312D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D1A81"/>
    <w:pPr>
      <w:ind w:left="720"/>
      <w:contextualSpacing/>
    </w:pPr>
  </w:style>
  <w:style w:type="character" w:styleId="a7">
    <w:name w:val="annotation reference"/>
    <w:basedOn w:val="a0"/>
    <w:uiPriority w:val="99"/>
    <w:semiHidden/>
    <w:unhideWhenUsed/>
    <w:rsid w:val="00AD1A81"/>
    <w:rPr>
      <w:sz w:val="16"/>
      <w:szCs w:val="16"/>
    </w:rPr>
  </w:style>
  <w:style w:type="paragraph" w:styleId="a8">
    <w:name w:val="annotation text"/>
    <w:basedOn w:val="a"/>
    <w:link w:val="Char1"/>
    <w:uiPriority w:val="99"/>
    <w:semiHidden/>
    <w:unhideWhenUsed/>
    <w:rsid w:val="00AD1A81"/>
    <w:pPr>
      <w:spacing w:line="240" w:lineRule="auto"/>
    </w:pPr>
    <w:rPr>
      <w:sz w:val="20"/>
      <w:szCs w:val="20"/>
    </w:rPr>
  </w:style>
  <w:style w:type="character" w:customStyle="1" w:styleId="Char1">
    <w:name w:val="批注文字 Char"/>
    <w:basedOn w:val="a0"/>
    <w:link w:val="a8"/>
    <w:uiPriority w:val="99"/>
    <w:semiHidden/>
    <w:rsid w:val="00AD1A81"/>
    <w:rPr>
      <w:sz w:val="20"/>
      <w:szCs w:val="20"/>
    </w:rPr>
  </w:style>
  <w:style w:type="paragraph" w:styleId="a9">
    <w:name w:val="annotation subject"/>
    <w:basedOn w:val="a8"/>
    <w:next w:val="a8"/>
    <w:link w:val="Char2"/>
    <w:uiPriority w:val="99"/>
    <w:semiHidden/>
    <w:unhideWhenUsed/>
    <w:rsid w:val="00AD1A81"/>
    <w:rPr>
      <w:b/>
      <w:bCs/>
    </w:rPr>
  </w:style>
  <w:style w:type="character" w:customStyle="1" w:styleId="Char2">
    <w:name w:val="批注主题 Char"/>
    <w:basedOn w:val="Char1"/>
    <w:link w:val="a9"/>
    <w:uiPriority w:val="99"/>
    <w:semiHidden/>
    <w:rsid w:val="00AD1A81"/>
    <w:rPr>
      <w:b/>
      <w:bCs/>
      <w:sz w:val="20"/>
      <w:szCs w:val="20"/>
    </w:rPr>
  </w:style>
  <w:style w:type="paragraph" w:styleId="aa">
    <w:name w:val="Balloon Text"/>
    <w:basedOn w:val="a"/>
    <w:link w:val="Char3"/>
    <w:uiPriority w:val="99"/>
    <w:semiHidden/>
    <w:unhideWhenUsed/>
    <w:rsid w:val="00AD1A81"/>
    <w:pPr>
      <w:spacing w:line="240" w:lineRule="auto"/>
    </w:pPr>
    <w:rPr>
      <w:rFonts w:ascii="Tahoma" w:hAnsi="Tahoma" w:cs="Tahoma"/>
      <w:sz w:val="16"/>
      <w:szCs w:val="16"/>
    </w:rPr>
  </w:style>
  <w:style w:type="character" w:customStyle="1" w:styleId="Char3">
    <w:name w:val="批注框文本 Char"/>
    <w:basedOn w:val="a0"/>
    <w:link w:val="aa"/>
    <w:uiPriority w:val="99"/>
    <w:semiHidden/>
    <w:rsid w:val="00AD1A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389B"/>
    <w:pPr>
      <w:tabs>
        <w:tab w:val="center" w:pos="4320"/>
        <w:tab w:val="right" w:pos="8640"/>
      </w:tabs>
      <w:spacing w:line="240" w:lineRule="auto"/>
    </w:pPr>
  </w:style>
  <w:style w:type="character" w:customStyle="1" w:styleId="Char">
    <w:name w:val="页眉 Char"/>
    <w:basedOn w:val="a0"/>
    <w:link w:val="a3"/>
    <w:uiPriority w:val="99"/>
    <w:rsid w:val="00B7389B"/>
  </w:style>
  <w:style w:type="paragraph" w:styleId="a4">
    <w:name w:val="footer"/>
    <w:basedOn w:val="a"/>
    <w:link w:val="Char0"/>
    <w:uiPriority w:val="99"/>
    <w:unhideWhenUsed/>
    <w:rsid w:val="00B7389B"/>
    <w:pPr>
      <w:tabs>
        <w:tab w:val="center" w:pos="4320"/>
        <w:tab w:val="right" w:pos="8640"/>
      </w:tabs>
      <w:spacing w:line="240" w:lineRule="auto"/>
    </w:pPr>
  </w:style>
  <w:style w:type="character" w:customStyle="1" w:styleId="Char0">
    <w:name w:val="页脚 Char"/>
    <w:basedOn w:val="a0"/>
    <w:link w:val="a4"/>
    <w:uiPriority w:val="99"/>
    <w:rsid w:val="00B7389B"/>
  </w:style>
  <w:style w:type="table" w:styleId="a5">
    <w:name w:val="Table Grid"/>
    <w:basedOn w:val="a1"/>
    <w:uiPriority w:val="59"/>
    <w:rsid w:val="00D312D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D1A81"/>
    <w:pPr>
      <w:ind w:left="720"/>
      <w:contextualSpacing/>
    </w:pPr>
  </w:style>
  <w:style w:type="character" w:styleId="a7">
    <w:name w:val="annotation reference"/>
    <w:basedOn w:val="a0"/>
    <w:uiPriority w:val="99"/>
    <w:semiHidden/>
    <w:unhideWhenUsed/>
    <w:rsid w:val="00AD1A81"/>
    <w:rPr>
      <w:sz w:val="16"/>
      <w:szCs w:val="16"/>
    </w:rPr>
  </w:style>
  <w:style w:type="paragraph" w:styleId="a8">
    <w:name w:val="annotation text"/>
    <w:basedOn w:val="a"/>
    <w:link w:val="Char1"/>
    <w:uiPriority w:val="99"/>
    <w:semiHidden/>
    <w:unhideWhenUsed/>
    <w:rsid w:val="00AD1A81"/>
    <w:pPr>
      <w:spacing w:line="240" w:lineRule="auto"/>
    </w:pPr>
    <w:rPr>
      <w:sz w:val="20"/>
      <w:szCs w:val="20"/>
    </w:rPr>
  </w:style>
  <w:style w:type="character" w:customStyle="1" w:styleId="Char1">
    <w:name w:val="批注文字 Char"/>
    <w:basedOn w:val="a0"/>
    <w:link w:val="a8"/>
    <w:uiPriority w:val="99"/>
    <w:semiHidden/>
    <w:rsid w:val="00AD1A81"/>
    <w:rPr>
      <w:sz w:val="20"/>
      <w:szCs w:val="20"/>
    </w:rPr>
  </w:style>
  <w:style w:type="paragraph" w:styleId="a9">
    <w:name w:val="annotation subject"/>
    <w:basedOn w:val="a8"/>
    <w:next w:val="a8"/>
    <w:link w:val="Char2"/>
    <w:uiPriority w:val="99"/>
    <w:semiHidden/>
    <w:unhideWhenUsed/>
    <w:rsid w:val="00AD1A81"/>
    <w:rPr>
      <w:b/>
      <w:bCs/>
    </w:rPr>
  </w:style>
  <w:style w:type="character" w:customStyle="1" w:styleId="Char2">
    <w:name w:val="批注主题 Char"/>
    <w:basedOn w:val="Char1"/>
    <w:link w:val="a9"/>
    <w:uiPriority w:val="99"/>
    <w:semiHidden/>
    <w:rsid w:val="00AD1A81"/>
    <w:rPr>
      <w:b/>
      <w:bCs/>
      <w:sz w:val="20"/>
      <w:szCs w:val="20"/>
    </w:rPr>
  </w:style>
  <w:style w:type="paragraph" w:styleId="aa">
    <w:name w:val="Balloon Text"/>
    <w:basedOn w:val="a"/>
    <w:link w:val="Char3"/>
    <w:uiPriority w:val="99"/>
    <w:semiHidden/>
    <w:unhideWhenUsed/>
    <w:rsid w:val="00AD1A81"/>
    <w:pPr>
      <w:spacing w:line="240" w:lineRule="auto"/>
    </w:pPr>
    <w:rPr>
      <w:rFonts w:ascii="Tahoma" w:hAnsi="Tahoma" w:cs="Tahoma"/>
      <w:sz w:val="16"/>
      <w:szCs w:val="16"/>
    </w:rPr>
  </w:style>
  <w:style w:type="character" w:customStyle="1" w:styleId="Char3">
    <w:name w:val="批注框文本 Char"/>
    <w:basedOn w:val="a0"/>
    <w:link w:val="aa"/>
    <w:uiPriority w:val="99"/>
    <w:semiHidden/>
    <w:rsid w:val="00AD1A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154FA-BB24-4204-BD8B-E44E0CAC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2116</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SHFE</Company>
  <LinksUpToDate>false</LinksUpToDate>
  <CharactersWithSpaces>14155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Ubica</dc:creator>
  <cp:lastModifiedBy>qrh</cp:lastModifiedBy>
  <cp:revision>5</cp:revision>
  <dcterms:created xsi:type="dcterms:W3CDTF">2017-06-06T02:46:00Z</dcterms:created>
  <dcterms:modified xsi:type="dcterms:W3CDTF">2017-06-07T08:06:00Z</dcterms:modified>
</cp:coreProperties>
</file>